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3C4" w:rsidRDefault="002A33C4" w:rsidP="002A33C4">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2A33C4" w:rsidTr="002A33C4">
        <w:trPr>
          <w:tblCellSpacing w:w="0" w:type="dxa"/>
        </w:trPr>
        <w:tc>
          <w:tcPr>
            <w:tcW w:w="0" w:type="auto"/>
            <w:shd w:val="clear" w:color="auto" w:fill="FFFFFF"/>
            <w:hideMark/>
          </w:tcPr>
          <w:p w:rsidR="002A33C4" w:rsidRDefault="002A33C4">
            <w:pPr>
              <w:jc w:val="center"/>
              <w:rPr>
                <w:rFonts w:ascii="Helvetica" w:eastAsia="Times New Roman" w:hAnsi="Helvetica" w:cs="Helvetica"/>
                <w:color w:val="FFFFFF"/>
                <w:sz w:val="2"/>
                <w:szCs w:val="2"/>
              </w:rPr>
            </w:pPr>
            <w:r>
              <w:rPr>
                <w:rFonts w:ascii="Helvetica" w:eastAsia="Times New Roman" w:hAnsi="Helvetica" w:cs="Helvetica"/>
                <w:color w:val="FFFFFF"/>
                <w:sz w:val="2"/>
                <w:szCs w:val="2"/>
              </w:rPr>
              <w:t xml:space="preserve">Welcome to the Recycle Week special edition newsletter </w:t>
            </w:r>
          </w:p>
        </w:tc>
      </w:tr>
    </w:tbl>
    <w:p w:rsidR="002A33C4" w:rsidRDefault="002A33C4" w:rsidP="002A33C4">
      <w:pPr>
        <w:rPr>
          <w:rFonts w:eastAsia="Times New Roman"/>
          <w:vanish/>
        </w:rPr>
      </w:pPr>
      <w:bookmarkStart w:id="0" w:name="x_gd_top"/>
      <w:bookmarkEnd w:id="0"/>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2A33C4" w:rsidTr="002A33C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7"/>
            </w:tblGrid>
            <w:tr w:rsidR="002A33C4">
              <w:trPr>
                <w:tblCellSpacing w:w="0" w:type="dxa"/>
                <w:jc w:val="center"/>
              </w:trPr>
              <w:tc>
                <w:tcPr>
                  <w:tcW w:w="0" w:type="auto"/>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3"/>
                    <w:gridCol w:w="4504"/>
                  </w:tblGrid>
                  <w:tr w:rsidR="002A33C4">
                    <w:trPr>
                      <w:tblCellSpacing w:w="0" w:type="dxa"/>
                      <w:jc w:val="center"/>
                    </w:trPr>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3"/>
                        </w:tblGrid>
                        <w:tr w:rsidR="002A33C4">
                          <w:trPr>
                            <w:tblCellSpacing w:w="0" w:type="dxa"/>
                          </w:trPr>
                          <w:tc>
                            <w:tcPr>
                              <w:tcW w:w="5000" w:type="pct"/>
                              <w:shd w:val="clear" w:color="auto" w:fill="3A4B54"/>
                              <w:tcMar>
                                <w:top w:w="225" w:type="dxa"/>
                                <w:left w:w="225" w:type="dxa"/>
                                <w:bottom w:w="225" w:type="dxa"/>
                                <w:right w:w="225" w:type="dxa"/>
                              </w:tcMar>
                              <w:vAlign w:val="center"/>
                              <w:hideMark/>
                            </w:tcPr>
                            <w:p w:rsidR="002A33C4" w:rsidRDefault="002A33C4">
                              <w:pPr>
                                <w:rPr>
                                  <w:rFonts w:eastAsia="Times New Roman"/>
                                </w:rPr>
                              </w:pPr>
                              <w:r>
                                <w:rPr>
                                  <w:rFonts w:eastAsia="Times New Roman"/>
                                  <w:noProof/>
                                </w:rPr>
                                <w:drawing>
                                  <wp:inline distT="0" distB="0" distL="0" distR="0">
                                    <wp:extent cx="2573655" cy="448945"/>
                                    <wp:effectExtent l="0" t="0" r="0" b="8255"/>
                                    <wp:docPr id="17" name="Picture 17"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inghamshire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655" cy="448945"/>
                                            </a:xfrm>
                                            <a:prstGeom prst="rect">
                                              <a:avLst/>
                                            </a:prstGeom>
                                            <a:noFill/>
                                            <a:ln>
                                              <a:noFill/>
                                            </a:ln>
                                          </pic:spPr>
                                        </pic:pic>
                                      </a:graphicData>
                                    </a:graphic>
                                  </wp:inline>
                                </w:drawing>
                              </w:r>
                            </w:p>
                          </w:tc>
                        </w:tr>
                      </w:tbl>
                      <w:p w:rsidR="002A33C4" w:rsidRDefault="002A33C4">
                        <w:pPr>
                          <w:rPr>
                            <w:rFonts w:eastAsia="Times New Roman"/>
                            <w:sz w:val="20"/>
                            <w:szCs w:val="20"/>
                          </w:rPr>
                        </w:pPr>
                      </w:p>
                    </w:tc>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4"/>
                        </w:tblGrid>
                        <w:tr w:rsidR="002A33C4">
                          <w:trPr>
                            <w:tblCellSpacing w:w="0" w:type="dxa"/>
                          </w:trPr>
                          <w:tc>
                            <w:tcPr>
                              <w:tcW w:w="5000" w:type="pct"/>
                              <w:shd w:val="clear" w:color="auto" w:fill="3A4B54"/>
                              <w:tcMar>
                                <w:top w:w="225" w:type="dxa"/>
                                <w:left w:w="225" w:type="dxa"/>
                                <w:bottom w:w="225" w:type="dxa"/>
                                <w:right w:w="225" w:type="dxa"/>
                              </w:tcMar>
                              <w:vAlign w:val="center"/>
                              <w:hideMark/>
                            </w:tcPr>
                            <w:p w:rsidR="002A33C4" w:rsidRDefault="002A33C4">
                              <w:pPr>
                                <w:jc w:val="right"/>
                                <w:rPr>
                                  <w:rFonts w:eastAsia="Times New Roman"/>
                                </w:rPr>
                              </w:pPr>
                              <w:r>
                                <w:rPr>
                                  <w:rFonts w:eastAsia="Times New Roman"/>
                                  <w:noProof/>
                                </w:rPr>
                                <w:drawing>
                                  <wp:inline distT="0" distB="0" distL="0" distR="0">
                                    <wp:extent cx="1033145" cy="338455"/>
                                    <wp:effectExtent l="0" t="0" r="0" b="4445"/>
                                    <wp:docPr id="16" name="Picture 16" descr="email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338455"/>
                                            </a:xfrm>
                                            <a:prstGeom prst="rect">
                                              <a:avLst/>
                                            </a:prstGeom>
                                            <a:noFill/>
                                            <a:ln>
                                              <a:noFill/>
                                            </a:ln>
                                          </pic:spPr>
                                        </pic:pic>
                                      </a:graphicData>
                                    </a:graphic>
                                  </wp:inline>
                                </w:drawing>
                              </w:r>
                            </w:p>
                          </w:tc>
                        </w:tr>
                      </w:tbl>
                      <w:p w:rsidR="002A33C4" w:rsidRDefault="002A33C4">
                        <w:pPr>
                          <w:rPr>
                            <w:rFonts w:eastAsia="Times New Roman"/>
                            <w:sz w:val="20"/>
                            <w:szCs w:val="20"/>
                          </w:rPr>
                        </w:pPr>
                      </w:p>
                    </w:tc>
                  </w:tr>
                </w:tbl>
                <w:p w:rsidR="002A33C4" w:rsidRDefault="002A33C4">
                  <w:pPr>
                    <w:jc w:val="center"/>
                    <w:rPr>
                      <w:rFonts w:eastAsia="Times New Roman"/>
                      <w:sz w:val="20"/>
                      <w:szCs w:val="20"/>
                    </w:rPr>
                  </w:pPr>
                </w:p>
              </w:tc>
            </w:tr>
            <w:tr w:rsidR="002A33C4">
              <w:trPr>
                <w:tblCellSpacing w:w="0" w:type="dxa"/>
                <w:jc w:val="center"/>
              </w:trPr>
              <w:tc>
                <w:tcPr>
                  <w:tcW w:w="0" w:type="auto"/>
                  <w:tcBorders>
                    <w:top w:val="nil"/>
                    <w:left w:val="nil"/>
                    <w:bottom w:val="single" w:sz="18" w:space="0" w:color="FFFFFF"/>
                    <w:right w:val="nil"/>
                  </w:tcBorders>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3"/>
                    <w:gridCol w:w="4504"/>
                  </w:tblGrid>
                  <w:tr w:rsidR="002A33C4">
                    <w:trPr>
                      <w:tblCellSpacing w:w="0" w:type="dxa"/>
                      <w:jc w:val="center"/>
                    </w:trPr>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3"/>
                        </w:tblGrid>
                        <w:tr w:rsidR="002A33C4">
                          <w:trPr>
                            <w:tblCellSpacing w:w="0" w:type="dxa"/>
                          </w:trPr>
                          <w:tc>
                            <w:tcPr>
                              <w:tcW w:w="5000" w:type="pct"/>
                              <w:shd w:val="clear" w:color="auto" w:fill="3A4B54"/>
                              <w:tcMar>
                                <w:top w:w="0" w:type="dxa"/>
                                <w:left w:w="225" w:type="dxa"/>
                                <w:bottom w:w="225" w:type="dxa"/>
                                <w:right w:w="225" w:type="dxa"/>
                              </w:tcMar>
                              <w:vAlign w:val="center"/>
                              <w:hideMark/>
                            </w:tcPr>
                            <w:p w:rsidR="002A33C4" w:rsidRDefault="002A33C4">
                              <w:pPr>
                                <w:pStyle w:val="xgdp"/>
                                <w:spacing w:after="150"/>
                                <w:rPr>
                                  <w:rFonts w:ascii="Arial" w:hAnsi="Arial" w:cs="Arial"/>
                                  <w:color w:val="FFFFFF"/>
                                  <w:sz w:val="36"/>
                                  <w:szCs w:val="36"/>
                                </w:rPr>
                              </w:pPr>
                              <w:r>
                                <w:rPr>
                                  <w:rFonts w:ascii="Arial" w:hAnsi="Arial" w:cs="Arial"/>
                                  <w:color w:val="FFFFFF"/>
                                  <w:sz w:val="36"/>
                                  <w:szCs w:val="36"/>
                                </w:rPr>
                                <w:t>Waste and Recycling</w:t>
                              </w:r>
                            </w:p>
                          </w:tc>
                        </w:tr>
                      </w:tbl>
                      <w:p w:rsidR="002A33C4" w:rsidRDefault="002A33C4">
                        <w:pPr>
                          <w:rPr>
                            <w:rFonts w:eastAsia="Times New Roman"/>
                            <w:sz w:val="20"/>
                            <w:szCs w:val="20"/>
                          </w:rPr>
                        </w:pPr>
                      </w:p>
                    </w:tc>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4"/>
                        </w:tblGrid>
                        <w:tr w:rsidR="002A33C4">
                          <w:trPr>
                            <w:tblCellSpacing w:w="0" w:type="dxa"/>
                          </w:trPr>
                          <w:tc>
                            <w:tcPr>
                              <w:tcW w:w="5000" w:type="pct"/>
                              <w:shd w:val="clear" w:color="auto" w:fill="3A4B54"/>
                              <w:tcMar>
                                <w:top w:w="0" w:type="dxa"/>
                                <w:left w:w="0" w:type="dxa"/>
                                <w:bottom w:w="0" w:type="dxa"/>
                                <w:right w:w="225" w:type="dxa"/>
                              </w:tcMar>
                              <w:vAlign w:val="center"/>
                              <w:hideMark/>
                            </w:tcPr>
                            <w:p w:rsidR="002A33C4" w:rsidRDefault="002A33C4">
                              <w:pPr>
                                <w:jc w:val="right"/>
                                <w:rPr>
                                  <w:rFonts w:eastAsia="Times New Roman"/>
                                </w:rPr>
                              </w:pPr>
                              <w:r>
                                <w:rPr>
                                  <w:rFonts w:eastAsia="Times New Roman"/>
                                  <w:noProof/>
                                  <w:color w:val="0000EE"/>
                                </w:rPr>
                                <w:drawing>
                                  <wp:inline distT="0" distB="0" distL="0" distR="0">
                                    <wp:extent cx="296545" cy="228600"/>
                                    <wp:effectExtent l="0" t="0" r="8255" b="0"/>
                                    <wp:docPr id="15" name="Picture 15" descr="facebook">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28600"/>
                                            </a:xfrm>
                                            <a:prstGeom prst="rect">
                                              <a:avLst/>
                                            </a:prstGeom>
                                            <a:noFill/>
                                            <a:ln>
                                              <a:noFill/>
                                            </a:ln>
                                          </pic:spPr>
                                        </pic:pic>
                                      </a:graphicData>
                                    </a:graphic>
                                  </wp:inline>
                                </w:drawing>
                              </w:r>
                              <w:r>
                                <w:rPr>
                                  <w:rFonts w:eastAsia="Times New Roman"/>
                                  <w:noProof/>
                                  <w:color w:val="0000EE"/>
                                </w:rPr>
                                <w:drawing>
                                  <wp:inline distT="0" distB="0" distL="0" distR="0">
                                    <wp:extent cx="296545" cy="228600"/>
                                    <wp:effectExtent l="0" t="0" r="8255" b="0"/>
                                    <wp:docPr id="14" name="Picture 14" descr="twitter">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228600"/>
                                            </a:xfrm>
                                            <a:prstGeom prst="rect">
                                              <a:avLst/>
                                            </a:prstGeom>
                                            <a:noFill/>
                                            <a:ln>
                                              <a:noFill/>
                                            </a:ln>
                                          </pic:spPr>
                                        </pic:pic>
                                      </a:graphicData>
                                    </a:graphic>
                                  </wp:inline>
                                </w:drawing>
                              </w:r>
                              <w:r>
                                <w:rPr>
                                  <w:rFonts w:eastAsia="Times New Roman"/>
                                  <w:noProof/>
                                  <w:color w:val="0000EE"/>
                                </w:rPr>
                                <w:drawing>
                                  <wp:inline distT="0" distB="0" distL="0" distR="0">
                                    <wp:extent cx="236855" cy="228600"/>
                                    <wp:effectExtent l="0" t="0" r="0" b="0"/>
                                    <wp:docPr id="13" name="Picture 13" descr="youtub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 cy="228600"/>
                                            </a:xfrm>
                                            <a:prstGeom prst="rect">
                                              <a:avLst/>
                                            </a:prstGeom>
                                            <a:noFill/>
                                            <a:ln>
                                              <a:noFill/>
                                            </a:ln>
                                          </pic:spPr>
                                        </pic:pic>
                                      </a:graphicData>
                                    </a:graphic>
                                  </wp:inline>
                                </w:drawing>
                              </w:r>
                            </w:p>
                          </w:tc>
                        </w:tr>
                      </w:tbl>
                      <w:p w:rsidR="002A33C4" w:rsidRDefault="002A33C4">
                        <w:pPr>
                          <w:rPr>
                            <w:rFonts w:eastAsia="Times New Roman"/>
                            <w:sz w:val="20"/>
                            <w:szCs w:val="20"/>
                          </w:rPr>
                        </w:pPr>
                      </w:p>
                    </w:tc>
                  </w:tr>
                </w:tbl>
                <w:p w:rsidR="002A33C4" w:rsidRDefault="002A33C4">
                  <w:pPr>
                    <w:jc w:val="center"/>
                    <w:rPr>
                      <w:rFonts w:eastAsia="Times New Roman"/>
                      <w:sz w:val="20"/>
                      <w:szCs w:val="20"/>
                    </w:rPr>
                  </w:pPr>
                </w:p>
              </w:tc>
            </w:tr>
            <w:tr w:rsidR="002A33C4">
              <w:trPr>
                <w:tblCellSpacing w:w="0" w:type="dxa"/>
                <w:jc w:val="center"/>
              </w:trPr>
              <w:tc>
                <w:tcPr>
                  <w:tcW w:w="5000" w:type="pct"/>
                  <w:tcBorders>
                    <w:top w:val="single" w:sz="48" w:space="0" w:color="58BF4A"/>
                    <w:left w:val="nil"/>
                    <w:bottom w:val="single" w:sz="48" w:space="0" w:color="58BF4A"/>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7"/>
                  </w:tblGrid>
                  <w:tr w:rsidR="002A33C4">
                    <w:trPr>
                      <w:tblCellSpacing w:w="0" w:type="dxa"/>
                      <w:jc w:val="center"/>
                    </w:trPr>
                    <w:tc>
                      <w:tcPr>
                        <w:tcW w:w="5000" w:type="pct"/>
                        <w:tcMar>
                          <w:top w:w="150" w:type="dxa"/>
                          <w:left w:w="150" w:type="dxa"/>
                          <w:bottom w:w="75" w:type="dxa"/>
                          <w:right w:w="150" w:type="dxa"/>
                        </w:tcMar>
                        <w:vAlign w:val="center"/>
                        <w:hideMark/>
                      </w:tcPr>
                      <w:p w:rsidR="002A33C4" w:rsidRDefault="002A33C4">
                        <w:pPr>
                          <w:pStyle w:val="xgdp"/>
                          <w:rPr>
                            <w:rFonts w:ascii="Arial" w:hAnsi="Arial" w:cs="Arial"/>
                            <w:sz w:val="18"/>
                            <w:szCs w:val="18"/>
                          </w:rPr>
                        </w:pPr>
                        <w:r>
                          <w:rPr>
                            <w:rFonts w:ascii="Arial" w:hAnsi="Arial" w:cs="Arial"/>
                            <w:noProof/>
                            <w:color w:val="0000FF"/>
                            <w:sz w:val="18"/>
                            <w:szCs w:val="18"/>
                          </w:rPr>
                          <w:drawing>
                            <wp:inline distT="0" distB="0" distL="0" distR="0">
                              <wp:extent cx="787400" cy="152400"/>
                              <wp:effectExtent l="0" t="0" r="0" b="0"/>
                              <wp:docPr id="12" name="Picture 12" descr="Bookmark and Shar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mark and Sha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7400" cy="152400"/>
                                      </a:xfrm>
                                      <a:prstGeom prst="rect">
                                        <a:avLst/>
                                      </a:prstGeom>
                                      <a:noFill/>
                                      <a:ln>
                                        <a:noFill/>
                                      </a:ln>
                                    </pic:spPr>
                                  </pic:pic>
                                </a:graphicData>
                              </a:graphic>
                            </wp:inline>
                          </w:drawing>
                        </w:r>
                        <w:r>
                          <w:rPr>
                            <w:rFonts w:ascii="Arial" w:hAnsi="Arial" w:cs="Arial"/>
                            <w:sz w:val="18"/>
                            <w:szCs w:val="18"/>
                          </w:rPr>
                          <w:t xml:space="preserve">Having trouble viewing this email? </w:t>
                        </w:r>
                        <w:hyperlink r:id="rId16" w:history="1">
                          <w:r>
                            <w:rPr>
                              <w:rStyle w:val="Hyperlink"/>
                              <w:rFonts w:ascii="Arial" w:hAnsi="Arial" w:cs="Arial"/>
                              <w:sz w:val="18"/>
                              <w:szCs w:val="18"/>
                            </w:rPr>
                            <w:t>View it as a Web page</w:t>
                          </w:r>
                        </w:hyperlink>
                        <w:r>
                          <w:rPr>
                            <w:rFonts w:ascii="Arial" w:hAnsi="Arial" w:cs="Arial"/>
                            <w:sz w:val="18"/>
                            <w:szCs w:val="18"/>
                          </w:rPr>
                          <w:t>.</w:t>
                        </w:r>
                      </w:p>
                    </w:tc>
                  </w:tr>
                  <w:tr w:rsidR="002A33C4">
                    <w:trPr>
                      <w:tblCellSpacing w:w="0" w:type="dxa"/>
                      <w:jc w:val="center"/>
                    </w:trPr>
                    <w:tc>
                      <w:tcPr>
                        <w:tcW w:w="5000" w:type="pct"/>
                        <w:tcMar>
                          <w:top w:w="0" w:type="dxa"/>
                          <w:left w:w="150" w:type="dxa"/>
                          <w:bottom w:w="150" w:type="dxa"/>
                          <w:right w:w="150" w:type="dxa"/>
                        </w:tcMar>
                        <w:vAlign w:val="center"/>
                        <w:hideMark/>
                      </w:tcPr>
                      <w:p w:rsidR="002A33C4" w:rsidRDefault="002A33C4">
                        <w:pPr>
                          <w:rPr>
                            <w:rFonts w:eastAsia="Times New Roman"/>
                          </w:rPr>
                        </w:pPr>
                        <w:r>
                          <w:rPr>
                            <w:rFonts w:eastAsia="Times New Roman"/>
                            <w:noProof/>
                            <w:color w:val="0000EE"/>
                          </w:rPr>
                          <w:drawing>
                            <wp:inline distT="0" distB="0" distL="0" distR="0">
                              <wp:extent cx="5528945" cy="3217545"/>
                              <wp:effectExtent l="0" t="0" r="0" b="1905"/>
                              <wp:docPr id="11" name="Picture 11" descr="Recycle Wee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ycle Wee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8945" cy="3217545"/>
                                      </a:xfrm>
                                      <a:prstGeom prst="rect">
                                        <a:avLst/>
                                      </a:prstGeom>
                                      <a:noFill/>
                                      <a:ln>
                                        <a:noFill/>
                                      </a:ln>
                                    </pic:spPr>
                                  </pic:pic>
                                </a:graphicData>
                              </a:graphic>
                            </wp:inline>
                          </w:drawing>
                        </w:r>
                      </w:p>
                      <w:p w:rsidR="002A33C4" w:rsidRDefault="002A33C4">
                        <w:pPr>
                          <w:pStyle w:val="Heading2"/>
                          <w:spacing w:before="150" w:beforeAutospacing="0" w:after="150" w:afterAutospacing="0"/>
                          <w:rPr>
                            <w:rFonts w:ascii="Arial" w:eastAsia="Times New Roman" w:hAnsi="Arial" w:cs="Arial"/>
                            <w:color w:val="000000"/>
                            <w:sz w:val="29"/>
                            <w:szCs w:val="29"/>
                          </w:rPr>
                        </w:pPr>
                        <w:r>
                          <w:rPr>
                            <w:rFonts w:ascii="Arial" w:eastAsia="Times New Roman" w:hAnsi="Arial" w:cs="Arial"/>
                            <w:color w:val="000000"/>
                            <w:sz w:val="29"/>
                            <w:szCs w:val="29"/>
                          </w:rPr>
                          <w:t>Thank you for recycling in Nottinghamshire!</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It's Recycle Week and this year we want to celebrate the recycling efforts of Nottinghamshire residents whilst saying a big THANK YOU to our recycling and waste key workers who have continued to deliver essential services during the coronavirus outbreak. </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From competitions to everyday simple swaps this special Recycle Week newsletter is full of recycling goodness!</w:t>
                        </w:r>
                      </w:p>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Do you know a recycling champion?</w:t>
                        </w:r>
                      </w:p>
                      <w:tbl>
                        <w:tblPr>
                          <w:tblW w:w="5000" w:type="pct"/>
                          <w:tblCellSpacing w:w="0" w:type="dxa"/>
                          <w:tblCellMar>
                            <w:left w:w="0" w:type="dxa"/>
                            <w:right w:w="0" w:type="dxa"/>
                          </w:tblCellMar>
                          <w:tblLook w:val="04A0" w:firstRow="1" w:lastRow="0" w:firstColumn="1" w:lastColumn="0" w:noHBand="0" w:noVBand="1"/>
                        </w:tblPr>
                        <w:tblGrid>
                          <w:gridCol w:w="4459"/>
                          <w:gridCol w:w="48"/>
                          <w:gridCol w:w="4200"/>
                        </w:tblGrid>
                        <w:tr w:rsidR="002A33C4">
                          <w:trPr>
                            <w:tblCellSpacing w:w="0" w:type="dxa"/>
                          </w:trPr>
                          <w:tc>
                            <w:tcPr>
                              <w:tcW w:w="0" w:type="auto"/>
                              <w:vAlign w:val="center"/>
                              <w:hideMark/>
                            </w:tcPr>
                            <w:p w:rsidR="002A33C4" w:rsidRDefault="002A33C4">
                              <w:pPr>
                                <w:pStyle w:val="xgdp"/>
                                <w:spacing w:after="150"/>
                                <w:rPr>
                                  <w:rFonts w:ascii="Arial" w:hAnsi="Arial" w:cs="Arial"/>
                                  <w:color w:val="000000"/>
                                  <w:sz w:val="21"/>
                                  <w:szCs w:val="21"/>
                                </w:rPr>
                              </w:pPr>
                              <w:r>
                                <w:rPr>
                                  <w:rStyle w:val="Emphasis"/>
                                  <w:rFonts w:ascii="Arial" w:hAnsi="Arial" w:cs="Arial"/>
                                  <w:color w:val="000000"/>
                                  <w:sz w:val="21"/>
                                  <w:szCs w:val="21"/>
                                </w:rPr>
                                <w:t>Small everyday changes, make a big difference.</w:t>
                              </w:r>
                            </w:p>
                            <w:p w:rsidR="002A33C4" w:rsidRDefault="002A33C4">
                              <w:pPr>
                                <w:pStyle w:val="xgdp"/>
                                <w:spacing w:after="150"/>
                                <w:rPr>
                                  <w:rFonts w:ascii="Arial" w:hAnsi="Arial" w:cs="Arial"/>
                                  <w:color w:val="000000"/>
                                  <w:sz w:val="21"/>
                                  <w:szCs w:val="21"/>
                                </w:rPr>
                              </w:pPr>
                              <w:r>
                                <w:rPr>
                                  <w:rFonts w:ascii="Arial" w:hAnsi="Arial" w:cs="Arial"/>
                                  <w:color w:val="000000"/>
                                  <w:sz w:val="21"/>
                                  <w:szCs w:val="21"/>
                                </w:rPr>
                                <w:t xml:space="preserve">If as an individual, a family, household, school, community group or charity you’ve been recycling, reusing, or re-purposing more - or wasting less and would like to feature as one of our Recycling Champions we’d love to hear from you. OR if someone you know is a recycling champion nominate them and let's celebrate Nottinghamshire's Recycling </w:t>
                              </w:r>
                              <w:r>
                                <w:rPr>
                                  <w:rFonts w:ascii="Arial" w:hAnsi="Arial" w:cs="Arial"/>
                                  <w:color w:val="000000"/>
                                  <w:sz w:val="21"/>
                                  <w:szCs w:val="21"/>
                                </w:rPr>
                                <w:lastRenderedPageBreak/>
                                <w:t>Champions!</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19" w:tgtFrame="_blank" w:history="1">
                                <w:r>
                                  <w:rPr>
                                    <w:rStyle w:val="Hyperlink"/>
                                    <w:rFonts w:ascii="Arial" w:eastAsia="Times New Roman" w:hAnsi="Arial" w:cs="Arial"/>
                                    <w:color w:val="FFFFFF"/>
                                    <w:sz w:val="23"/>
                                    <w:szCs w:val="23"/>
                                    <w:bdr w:val="single" w:sz="36" w:space="0" w:color="394A54" w:frame="1"/>
                                    <w:shd w:val="clear" w:color="auto" w:fill="394A54"/>
                                  </w:rPr>
                                  <w:t>Read more and nominate</w:t>
                                </w:r>
                              </w:hyperlink>
                            </w:p>
                          </w:tc>
                          <w:tc>
                            <w:tcPr>
                              <w:tcW w:w="48" w:type="dxa"/>
                              <w:vAlign w:val="center"/>
                              <w:hideMark/>
                            </w:tcPr>
                            <w:p w:rsidR="002A33C4" w:rsidRDefault="002A33C4">
                              <w:pPr>
                                <w:rPr>
                                  <w:rFonts w:eastAsia="Times New Roman"/>
                                  <w:sz w:val="20"/>
                                  <w:szCs w:val="20"/>
                                </w:rPr>
                              </w:pPr>
                            </w:p>
                          </w:tc>
                          <w:tc>
                            <w:tcPr>
                              <w:tcW w:w="3348" w:type="dxa"/>
                              <w:vAlign w:val="center"/>
                              <w:hideMark/>
                            </w:tcPr>
                            <w:p w:rsidR="002A33C4" w:rsidRDefault="002A33C4">
                              <w:pPr>
                                <w:rPr>
                                  <w:rFonts w:eastAsia="Times New Roman"/>
                                </w:rPr>
                              </w:pPr>
                              <w:r>
                                <w:rPr>
                                  <w:rFonts w:eastAsia="Times New Roman"/>
                                  <w:noProof/>
                                  <w:color w:val="0000EE"/>
                                </w:rPr>
                                <w:drawing>
                                  <wp:inline distT="0" distB="0" distL="0" distR="0">
                                    <wp:extent cx="2658745" cy="1549400"/>
                                    <wp:effectExtent l="0" t="0" r="8255" b="0"/>
                                    <wp:docPr id="10" name="Picture 10" descr="Recycling Champion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ycling Champ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58745" cy="1549400"/>
                                            </a:xfrm>
                                            <a:prstGeom prst="rect">
                                              <a:avLst/>
                                            </a:prstGeom>
                                            <a:noFill/>
                                            <a:ln>
                                              <a:noFill/>
                                            </a:ln>
                                          </pic:spPr>
                                        </pic:pic>
                                      </a:graphicData>
                                    </a:graphic>
                                  </wp:inline>
                                </w:drawing>
                              </w:r>
                            </w:p>
                          </w:tc>
                        </w:tr>
                      </w:tbl>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lastRenderedPageBreak/>
                          <w:t>Competition time</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As a thank you from us to you for your recycling efforts Nottinghamshire, we've got some fantastic giveaways you can enter...</w:t>
                        </w:r>
                      </w:p>
                      <w:tbl>
                        <w:tblPr>
                          <w:tblW w:w="5000" w:type="pct"/>
                          <w:tblCellSpacing w:w="0" w:type="dxa"/>
                          <w:tblCellMar>
                            <w:left w:w="0" w:type="dxa"/>
                            <w:right w:w="0" w:type="dxa"/>
                          </w:tblCellMar>
                          <w:tblLook w:val="04A0" w:firstRow="1" w:lastRow="0" w:firstColumn="1" w:lastColumn="0" w:noHBand="0" w:noVBand="1"/>
                        </w:tblPr>
                        <w:tblGrid>
                          <w:gridCol w:w="4446"/>
                          <w:gridCol w:w="48"/>
                          <w:gridCol w:w="4213"/>
                        </w:tblGrid>
                        <w:tr w:rsidR="002A33C4">
                          <w:trPr>
                            <w:tblCellSpacing w:w="0" w:type="dxa"/>
                          </w:trPr>
                          <w:tc>
                            <w:tcPr>
                              <w:tcW w:w="0" w:type="auto"/>
                              <w:vAlign w:val="center"/>
                              <w:hideMark/>
                            </w:tcPr>
                            <w:p w:rsidR="002A33C4" w:rsidRDefault="002A33C4">
                              <w:pPr>
                                <w:pStyle w:val="xgdp"/>
                                <w:spacing w:after="150"/>
                                <w:rPr>
                                  <w:rFonts w:ascii="Arial" w:hAnsi="Arial" w:cs="Arial"/>
                                  <w:color w:val="000000"/>
                                  <w:sz w:val="21"/>
                                  <w:szCs w:val="21"/>
                                </w:rPr>
                              </w:pPr>
                              <w:r>
                                <w:rPr>
                                  <w:rStyle w:val="Strong"/>
                                  <w:rFonts w:ascii="Arial" w:hAnsi="Arial" w:cs="Arial"/>
                                  <w:color w:val="000000"/>
                                  <w:sz w:val="21"/>
                                  <w:szCs w:val="21"/>
                                </w:rPr>
                                <w:t>WIN a compost bin!</w:t>
                              </w:r>
                            </w:p>
                            <w:p w:rsidR="002A33C4" w:rsidRDefault="002A33C4">
                              <w:pPr>
                                <w:pStyle w:val="xgdp"/>
                                <w:spacing w:after="150"/>
                                <w:rPr>
                                  <w:rFonts w:ascii="Arial" w:hAnsi="Arial" w:cs="Arial"/>
                                  <w:color w:val="000000"/>
                                  <w:sz w:val="21"/>
                                  <w:szCs w:val="21"/>
                                </w:rPr>
                              </w:pPr>
                              <w:r>
                                <w:rPr>
                                  <w:rFonts w:ascii="Arial" w:hAnsi="Arial" w:cs="Arial"/>
                                  <w:color w:val="000000"/>
                                  <w:sz w:val="21"/>
                                  <w:szCs w:val="21"/>
                                </w:rPr>
                                <w:t>We have 50 compost bins to giveaway to Nottinghamshire residents. This Recycle Week, why not learn a little more about home composting, it's a fantastic way to make the most of your raw veg peelings and grass cuttings.</w:t>
                              </w:r>
                            </w:p>
                            <w:p w:rsidR="002A33C4" w:rsidRDefault="002A33C4">
                              <w:pPr>
                                <w:pStyle w:val="xgdp"/>
                                <w:spacing w:after="150"/>
                                <w:rPr>
                                  <w:rFonts w:ascii="Arial" w:hAnsi="Arial" w:cs="Arial"/>
                                  <w:color w:val="000000"/>
                                  <w:sz w:val="21"/>
                                  <w:szCs w:val="21"/>
                                </w:rPr>
                              </w:pPr>
                              <w:r>
                                <w:rPr>
                                  <w:rFonts w:ascii="Arial" w:hAnsi="Arial" w:cs="Arial"/>
                                  <w:color w:val="000000"/>
                                  <w:sz w:val="21"/>
                                  <w:szCs w:val="21"/>
                                </w:rPr>
                                <w:t>Enter our competition and if you're one of our lucky winners you can start to try home composting this autumn!</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22" w:tgtFrame="_blank" w:history="1">
                                <w:r>
                                  <w:rPr>
                                    <w:rStyle w:val="Hyperlink"/>
                                    <w:rFonts w:ascii="Arial" w:eastAsia="Times New Roman" w:hAnsi="Arial" w:cs="Arial"/>
                                    <w:color w:val="FFFFFF"/>
                                    <w:sz w:val="23"/>
                                    <w:szCs w:val="23"/>
                                    <w:bdr w:val="single" w:sz="36" w:space="0" w:color="394A54" w:frame="1"/>
                                    <w:shd w:val="clear" w:color="auto" w:fill="394A54"/>
                                  </w:rPr>
                                  <w:t>Learn more and enter</w:t>
                                </w:r>
                              </w:hyperlink>
                            </w:p>
                          </w:tc>
                          <w:tc>
                            <w:tcPr>
                              <w:tcW w:w="48" w:type="dxa"/>
                              <w:vAlign w:val="center"/>
                              <w:hideMark/>
                            </w:tcPr>
                            <w:p w:rsidR="002A33C4" w:rsidRDefault="002A33C4">
                              <w:pPr>
                                <w:rPr>
                                  <w:rFonts w:eastAsia="Times New Roman"/>
                                  <w:sz w:val="20"/>
                                  <w:szCs w:val="20"/>
                                </w:rPr>
                              </w:pPr>
                            </w:p>
                          </w:tc>
                          <w:tc>
                            <w:tcPr>
                              <w:tcW w:w="3372" w:type="dxa"/>
                              <w:vAlign w:val="center"/>
                              <w:hideMark/>
                            </w:tcPr>
                            <w:p w:rsidR="002A33C4" w:rsidRDefault="002A33C4">
                              <w:pPr>
                                <w:rPr>
                                  <w:rFonts w:eastAsia="Times New Roman"/>
                                </w:rPr>
                              </w:pPr>
                              <w:r>
                                <w:rPr>
                                  <w:rFonts w:eastAsia="Times New Roman"/>
                                  <w:noProof/>
                                  <w:color w:val="0000EE"/>
                                </w:rPr>
                                <w:drawing>
                                  <wp:inline distT="0" distB="0" distL="0" distR="0">
                                    <wp:extent cx="2675255" cy="1397000"/>
                                    <wp:effectExtent l="0" t="0" r="0" b="0"/>
                                    <wp:docPr id="9" name="Picture 9" descr="Home composti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me compost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75255" cy="1397000"/>
                                            </a:xfrm>
                                            <a:prstGeom prst="rect">
                                              <a:avLst/>
                                            </a:prstGeom>
                                            <a:noFill/>
                                            <a:ln>
                                              <a:noFill/>
                                            </a:ln>
                                          </pic:spPr>
                                        </pic:pic>
                                      </a:graphicData>
                                    </a:graphic>
                                  </wp:inline>
                                </w:drawing>
                              </w:r>
                            </w:p>
                          </w:tc>
                        </w:tr>
                      </w:tbl>
                      <w:p w:rsidR="002A33C4" w:rsidRDefault="002A33C4">
                        <w:pPr>
                          <w:jc w:val="center"/>
                          <w:rPr>
                            <w:rFonts w:eastAsia="Times New Roman"/>
                          </w:rPr>
                        </w:pPr>
                        <w:r>
                          <w:rPr>
                            <w:rFonts w:eastAsia="Times New Roman"/>
                          </w:rPr>
                          <w:pict>
                            <v:rect id="_x0000_i1025" style="width:451.3pt;height:1.8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46"/>
                          <w:gridCol w:w="48"/>
                          <w:gridCol w:w="3213"/>
                        </w:tblGrid>
                        <w:tr w:rsidR="002A33C4">
                          <w:trPr>
                            <w:tblCellSpacing w:w="0" w:type="dxa"/>
                          </w:trPr>
                          <w:tc>
                            <w:tcPr>
                              <w:tcW w:w="0" w:type="auto"/>
                              <w:vAlign w:val="center"/>
                              <w:hideMark/>
                            </w:tcPr>
                            <w:p w:rsidR="002A33C4" w:rsidRDefault="002A33C4">
                              <w:pPr>
                                <w:pStyle w:val="NormalWeb"/>
                                <w:spacing w:after="150"/>
                                <w:rPr>
                                  <w:rFonts w:ascii="Arial" w:hAnsi="Arial" w:cs="Arial"/>
                                  <w:color w:val="000000"/>
                                  <w:sz w:val="21"/>
                                  <w:szCs w:val="21"/>
                                </w:rPr>
                              </w:pPr>
                              <w:r>
                                <w:rPr>
                                  <w:rStyle w:val="Strong"/>
                                  <w:rFonts w:ascii="Arial" w:hAnsi="Arial" w:cs="Arial"/>
                                  <w:color w:val="000000"/>
                                  <w:sz w:val="21"/>
                                  <w:szCs w:val="21"/>
                                </w:rPr>
                                <w:t>WIN a Notts Recycles recycling bag!</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We're giving away cotton recycling bags to help make it easier to collect the recyclables that sometimes end up in the rubbish bin at home. These bags are also a great way to collect all your bathroom recyclables in one place rather than having to sort through the bathroom bin!</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25" w:tgtFrame="_blank" w:history="1">
                                <w:r>
                                  <w:rPr>
                                    <w:rStyle w:val="Hyperlink"/>
                                    <w:rFonts w:ascii="Arial" w:eastAsia="Times New Roman" w:hAnsi="Arial" w:cs="Arial"/>
                                    <w:color w:val="FFFFFF"/>
                                    <w:sz w:val="23"/>
                                    <w:szCs w:val="23"/>
                                    <w:bdr w:val="single" w:sz="36" w:space="0" w:color="394A54" w:frame="1"/>
                                    <w:shd w:val="clear" w:color="auto" w:fill="394A54"/>
                                  </w:rPr>
                                  <w:t>Enter now</w:t>
                                </w:r>
                              </w:hyperlink>
                            </w:p>
                          </w:tc>
                          <w:tc>
                            <w:tcPr>
                              <w:tcW w:w="48" w:type="dxa"/>
                              <w:vAlign w:val="center"/>
                              <w:hideMark/>
                            </w:tcPr>
                            <w:p w:rsidR="002A33C4" w:rsidRDefault="002A33C4">
                              <w:pPr>
                                <w:rPr>
                                  <w:rFonts w:eastAsia="Times New Roman"/>
                                  <w:sz w:val="20"/>
                                  <w:szCs w:val="20"/>
                                </w:rPr>
                              </w:pPr>
                            </w:p>
                          </w:tc>
                          <w:tc>
                            <w:tcPr>
                              <w:tcW w:w="2568" w:type="dxa"/>
                              <w:vAlign w:val="center"/>
                              <w:hideMark/>
                            </w:tcPr>
                            <w:p w:rsidR="002A33C4" w:rsidRDefault="002A33C4">
                              <w:pPr>
                                <w:rPr>
                                  <w:rFonts w:eastAsia="Times New Roman"/>
                                </w:rPr>
                              </w:pPr>
                              <w:r>
                                <w:rPr>
                                  <w:rFonts w:eastAsia="Times New Roman"/>
                                  <w:noProof/>
                                  <w:color w:val="0000EE"/>
                                </w:rPr>
                                <w:drawing>
                                  <wp:inline distT="0" distB="0" distL="0" distR="0">
                                    <wp:extent cx="2040255" cy="2032000"/>
                                    <wp:effectExtent l="0" t="0" r="0" b="6350"/>
                                    <wp:docPr id="8" name="Picture 8" descr="Win a cotton recycling ba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 a cotton recycling ba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0255" cy="2032000"/>
                                            </a:xfrm>
                                            <a:prstGeom prst="rect">
                                              <a:avLst/>
                                            </a:prstGeom>
                                            <a:noFill/>
                                            <a:ln>
                                              <a:noFill/>
                                            </a:ln>
                                          </pic:spPr>
                                        </pic:pic>
                                      </a:graphicData>
                                    </a:graphic>
                                  </wp:inline>
                                </w:drawing>
                              </w:r>
                            </w:p>
                          </w:tc>
                        </w:tr>
                      </w:tbl>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Simple switches that can make big changes</w:t>
                        </w:r>
                      </w:p>
                      <w:tbl>
                        <w:tblPr>
                          <w:tblW w:w="5000" w:type="pct"/>
                          <w:tblCellSpacing w:w="0" w:type="dxa"/>
                          <w:tblCellMar>
                            <w:left w:w="0" w:type="dxa"/>
                            <w:right w:w="0" w:type="dxa"/>
                          </w:tblCellMar>
                          <w:tblLook w:val="04A0" w:firstRow="1" w:lastRow="0" w:firstColumn="1" w:lastColumn="0" w:noHBand="0" w:noVBand="1"/>
                        </w:tblPr>
                        <w:tblGrid>
                          <w:gridCol w:w="5566"/>
                          <w:gridCol w:w="48"/>
                          <w:gridCol w:w="3093"/>
                        </w:tblGrid>
                        <w:tr w:rsidR="002A33C4">
                          <w:trPr>
                            <w:tblCellSpacing w:w="0" w:type="dxa"/>
                          </w:trPr>
                          <w:tc>
                            <w:tcPr>
                              <w:tcW w:w="0" w:type="auto"/>
                              <w:vAlign w:val="center"/>
                              <w:hideMark/>
                            </w:tcPr>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lastRenderedPageBreak/>
                                <w:t>Making environmentally conscious choices is now becoming a lot easier in our everyday lives. If we all make small changes it can help make a big difference, here’s a few ideas to try at home:</w:t>
                              </w:r>
                            </w:p>
                            <w:p w:rsidR="002A33C4" w:rsidRDefault="002A33C4" w:rsidP="008D7C74">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Look in your cupboards:</w:t>
                              </w:r>
                              <w:r>
                                <w:rPr>
                                  <w:rFonts w:ascii="Arial" w:eastAsia="Times New Roman" w:hAnsi="Arial" w:cs="Arial"/>
                                  <w:color w:val="000000"/>
                                  <w:sz w:val="21"/>
                                  <w:szCs w:val="21"/>
                                </w:rPr>
                                <w:t xml:space="preserve"> Use up surplus ingredients to save them going to waste and take a look at refill shops to just buy what you need.</w:t>
                              </w:r>
                            </w:p>
                            <w:p w:rsidR="002A33C4" w:rsidRDefault="002A33C4" w:rsidP="008D7C74">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Check your fridge</w:t>
                              </w:r>
                              <w:r>
                                <w:rPr>
                                  <w:rFonts w:ascii="Arial" w:eastAsia="Times New Roman" w:hAnsi="Arial" w:cs="Arial"/>
                                  <w:color w:val="000000"/>
                                  <w:sz w:val="21"/>
                                  <w:szCs w:val="21"/>
                                </w:rPr>
                                <w:t>: Check your dates and remember that lots of things can go in the freezer - egg whites, cheese, bread, even cake!</w:t>
                              </w:r>
                            </w:p>
                            <w:p w:rsidR="002A33C4" w:rsidRDefault="002A33C4" w:rsidP="008D7C74">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Seasonal shopping</w:t>
                              </w:r>
                              <w:r>
                                <w:rPr>
                                  <w:rFonts w:ascii="Arial" w:eastAsia="Times New Roman" w:hAnsi="Arial" w:cs="Arial"/>
                                  <w:color w:val="000000"/>
                                  <w:sz w:val="21"/>
                                  <w:szCs w:val="21"/>
                                </w:rPr>
                                <w:t>: Where possible buy fruits and vegetables that are in season. Eating seasonally is a great way to reduce your carbon footprint and enjoy fresh produce. </w:t>
                              </w:r>
                            </w:p>
                            <w:p w:rsidR="002A33C4" w:rsidRDefault="002A33C4" w:rsidP="008D7C74">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 xml:space="preserve">Ditch </w:t>
                              </w:r>
                              <w:proofErr w:type="gramStart"/>
                              <w:r>
                                <w:rPr>
                                  <w:rStyle w:val="Strong"/>
                                  <w:rFonts w:ascii="Arial" w:eastAsia="Times New Roman" w:hAnsi="Arial" w:cs="Arial"/>
                                  <w:color w:val="000000"/>
                                  <w:sz w:val="21"/>
                                  <w:szCs w:val="21"/>
                                </w:rPr>
                                <w:t>the unwrap</w:t>
                              </w:r>
                              <w:proofErr w:type="gramEnd"/>
                              <w:r>
                                <w:rPr>
                                  <w:rFonts w:ascii="Arial" w:eastAsia="Times New Roman" w:hAnsi="Arial" w:cs="Arial"/>
                                  <w:color w:val="000000"/>
                                  <w:sz w:val="21"/>
                                  <w:szCs w:val="21"/>
                                </w:rPr>
                                <w:t>: Consider the packaging and see if there are any alternatives with reduced or recyclable covering.</w:t>
                              </w:r>
                            </w:p>
                            <w:p w:rsidR="002A33C4" w:rsidRDefault="002A33C4" w:rsidP="008D7C74">
                              <w:pPr>
                                <w:numPr>
                                  <w:ilvl w:val="0"/>
                                  <w:numId w:val="1"/>
                                </w:numPr>
                                <w:spacing w:after="105"/>
                                <w:rPr>
                                  <w:rFonts w:ascii="Arial" w:eastAsia="Times New Roman" w:hAnsi="Arial" w:cs="Arial"/>
                                  <w:color w:val="000000"/>
                                  <w:sz w:val="21"/>
                                  <w:szCs w:val="21"/>
                                </w:rPr>
                              </w:pPr>
                              <w:r>
                                <w:rPr>
                                  <w:rStyle w:val="Strong"/>
                                  <w:rFonts w:ascii="Arial" w:eastAsia="Times New Roman" w:hAnsi="Arial" w:cs="Arial"/>
                                  <w:color w:val="000000"/>
                                  <w:sz w:val="21"/>
                                  <w:szCs w:val="21"/>
                                </w:rPr>
                                <w:t>Switch it up</w:t>
                              </w:r>
                              <w:r>
                                <w:rPr>
                                  <w:rFonts w:ascii="Arial" w:eastAsia="Times New Roman" w:hAnsi="Arial" w:cs="Arial"/>
                                  <w:color w:val="000000"/>
                                  <w:sz w:val="21"/>
                                  <w:szCs w:val="21"/>
                                </w:rPr>
                                <w:t>: Think about what you could switch in your daily life to waste less and reuse or recycle more. Could you change orange juice cartons to bottles so they can go in your home recycling bin? Change disposable nappies for reusable ones? Or carry a reusable water bottle when you're out and about rather than buying a bottle of water?</w:t>
                              </w:r>
                            </w:p>
                          </w:tc>
                          <w:tc>
                            <w:tcPr>
                              <w:tcW w:w="48" w:type="dxa"/>
                              <w:vAlign w:val="center"/>
                              <w:hideMark/>
                            </w:tcPr>
                            <w:p w:rsidR="002A33C4" w:rsidRDefault="002A33C4">
                              <w:pPr>
                                <w:rPr>
                                  <w:rFonts w:eastAsia="Times New Roman"/>
                                  <w:sz w:val="20"/>
                                  <w:szCs w:val="20"/>
                                </w:rPr>
                              </w:pPr>
                            </w:p>
                          </w:tc>
                          <w:tc>
                            <w:tcPr>
                              <w:tcW w:w="2472" w:type="dxa"/>
                              <w:vAlign w:val="center"/>
                              <w:hideMark/>
                            </w:tcPr>
                            <w:p w:rsidR="002A33C4" w:rsidRDefault="002A33C4">
                              <w:pPr>
                                <w:rPr>
                                  <w:rFonts w:eastAsia="Times New Roman"/>
                                </w:rPr>
                              </w:pPr>
                              <w:r>
                                <w:rPr>
                                  <w:rFonts w:eastAsia="Times New Roman"/>
                                  <w:noProof/>
                                  <w:color w:val="0000EE"/>
                                </w:rPr>
                                <w:drawing>
                                  <wp:inline distT="0" distB="0" distL="0" distR="0">
                                    <wp:extent cx="1964055" cy="1964055"/>
                                    <wp:effectExtent l="0" t="0" r="0" b="0"/>
                                    <wp:docPr id="7" name="Picture 7" descr="recycle sign">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e sig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4055" cy="1964055"/>
                                            </a:xfrm>
                                            <a:prstGeom prst="rect">
                                              <a:avLst/>
                                            </a:prstGeom>
                                            <a:noFill/>
                                            <a:ln>
                                              <a:noFill/>
                                            </a:ln>
                                          </pic:spPr>
                                        </pic:pic>
                                      </a:graphicData>
                                    </a:graphic>
                                  </wp:inline>
                                </w:drawing>
                              </w:r>
                            </w:p>
                          </w:tc>
                        </w:tr>
                      </w:tbl>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Plastic fantastic</w:t>
                        </w:r>
                      </w:p>
                      <w:tbl>
                        <w:tblPr>
                          <w:tblW w:w="5000" w:type="pct"/>
                          <w:tblCellSpacing w:w="0" w:type="dxa"/>
                          <w:tblCellMar>
                            <w:left w:w="0" w:type="dxa"/>
                            <w:right w:w="0" w:type="dxa"/>
                          </w:tblCellMar>
                          <w:tblLook w:val="04A0" w:firstRow="1" w:lastRow="0" w:firstColumn="1" w:lastColumn="0" w:noHBand="0" w:noVBand="1"/>
                        </w:tblPr>
                        <w:tblGrid>
                          <w:gridCol w:w="8707"/>
                        </w:tblGrid>
                        <w:tr w:rsidR="002A33C4">
                          <w:trPr>
                            <w:tblCellSpacing w:w="0" w:type="dxa"/>
                          </w:trPr>
                          <w:tc>
                            <w:tcPr>
                              <w:tcW w:w="0" w:type="auto"/>
                              <w:vAlign w:val="center"/>
                              <w:hideMark/>
                            </w:tcPr>
                            <w:p w:rsidR="002A33C4" w:rsidRDefault="002A33C4">
                              <w:pPr>
                                <w:pStyle w:val="NormalWeb"/>
                                <w:spacing w:after="150"/>
                                <w:rPr>
                                  <w:rFonts w:ascii="Arial" w:hAnsi="Arial" w:cs="Arial"/>
                                  <w:color w:val="000000"/>
                                  <w:sz w:val="21"/>
                                  <w:szCs w:val="21"/>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562100" cy="1562100"/>
                                    <wp:effectExtent l="0" t="0" r="0" b="0"/>
                                    <wp:wrapSquare wrapText="bothSides"/>
                                    <wp:docPr id="20" name="Picture 20" descr="plastic bot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stic bottle image"/>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21"/>
                                  <w:szCs w:val="21"/>
                                </w:rPr>
                                <w:t xml:space="preserve">Almost 16 million plastic bottles are thrown away every day in the UK even though </w:t>
                              </w:r>
                              <w:r>
                                <w:rPr>
                                  <w:rStyle w:val="Strong"/>
                                  <w:rFonts w:ascii="Arial" w:hAnsi="Arial" w:cs="Arial"/>
                                  <w:color w:val="000000"/>
                                  <w:sz w:val="21"/>
                                  <w:szCs w:val="21"/>
                                </w:rPr>
                                <w:t>every type</w:t>
                              </w:r>
                              <w:r>
                                <w:rPr>
                                  <w:rFonts w:ascii="Arial" w:hAnsi="Arial" w:cs="Arial"/>
                                  <w:color w:val="000000"/>
                                  <w:sz w:val="21"/>
                                  <w:szCs w:val="21"/>
                                </w:rPr>
                                <w:t xml:space="preserve"> of plastic bottle can be recycled - including drinks bottles, cleaning spray bottles, shampoo, and shower gel bottles, milk and pop bottles.</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It takes 75% less energy to use recycled plastic to make a new plastic bottle than to make one from ‘virgin’ materials, but recycled plastic bottles don’t just become new plastic bottles, they can be turned into clothing, furniture and children’s toys!</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This recycle week make sure all your plastic bottles go into the recycling bin, along with cans, tins, aerosols, paper, cardboard, yoghurt pots and margarine tubs. Just remember to rinse out and remove the lids!</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31" w:tgtFrame="_blank" w:history="1">
                                <w:r>
                                  <w:rPr>
                                    <w:rStyle w:val="Hyperlink"/>
                                    <w:rFonts w:ascii="Arial" w:eastAsia="Times New Roman" w:hAnsi="Arial" w:cs="Arial"/>
                                    <w:color w:val="FFFFFF"/>
                                    <w:sz w:val="23"/>
                                    <w:szCs w:val="23"/>
                                    <w:bdr w:val="single" w:sz="36" w:space="0" w:color="394A54" w:frame="1"/>
                                    <w:shd w:val="clear" w:color="auto" w:fill="394A54"/>
                                  </w:rPr>
                                  <w:t>Download Notts Recycling guide</w:t>
                                </w:r>
                              </w:hyperlink>
                            </w:p>
                          </w:tc>
                        </w:tr>
                      </w:tbl>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Seasonal recipe cards</w:t>
                        </w:r>
                      </w:p>
                      <w:tbl>
                        <w:tblPr>
                          <w:tblW w:w="5000" w:type="pct"/>
                          <w:tblCellSpacing w:w="0" w:type="dxa"/>
                          <w:tblCellMar>
                            <w:left w:w="0" w:type="dxa"/>
                            <w:right w:w="0" w:type="dxa"/>
                          </w:tblCellMar>
                          <w:tblLook w:val="04A0" w:firstRow="1" w:lastRow="0" w:firstColumn="1" w:lastColumn="0" w:noHBand="0" w:noVBand="1"/>
                        </w:tblPr>
                        <w:tblGrid>
                          <w:gridCol w:w="8707"/>
                        </w:tblGrid>
                        <w:tr w:rsidR="002A33C4">
                          <w:trPr>
                            <w:tblCellSpacing w:w="0" w:type="dxa"/>
                          </w:trPr>
                          <w:tc>
                            <w:tcPr>
                              <w:tcW w:w="0" w:type="auto"/>
                              <w:vAlign w:val="center"/>
                              <w:hideMark/>
                            </w:tcPr>
                            <w:p w:rsidR="002A33C4" w:rsidRDefault="002A33C4">
                              <w:pPr>
                                <w:rPr>
                                  <w:rFonts w:eastAsia="Times New Roman"/>
                                </w:rPr>
                              </w:pPr>
                              <w:r>
                                <w:rPr>
                                  <w:noProof/>
                                </w:rPr>
                                <w:lastRenderedPageBreak/>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623060" cy="1623060"/>
                                    <wp:effectExtent l="0" t="0" r="0" b="0"/>
                                    <wp:wrapSquare wrapText="bothSides"/>
                                    <wp:docPr id="19" name="Picture 19" descr="Image of a bowl of tomato soup">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a bowl of tomato soup">
                                              <a:hlinkClick r:id="rId32" tgtFrame="&quot;_blank&quot;"/>
                                            </pic:cNvPr>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pic:spPr>
                                        </pic:pic>
                                      </a:graphicData>
                                    </a:graphic>
                                    <wp14:sizeRelH relativeFrom="page">
                                      <wp14:pctWidth>0</wp14:pctWidth>
                                    </wp14:sizeRelH>
                                    <wp14:sizeRelV relativeFrom="page">
                                      <wp14:pctHeight>0</wp14:pctHeight>
                                    </wp14:sizeRelV>
                                  </wp:anchor>
                                </w:drawing>
                              </w:r>
                            </w:p>
                            <w:p w:rsidR="002A33C4" w:rsidRDefault="002A33C4">
                              <w:pPr>
                                <w:pStyle w:val="xgdp"/>
                                <w:spacing w:after="150"/>
                                <w:rPr>
                                  <w:rFonts w:ascii="Arial" w:hAnsi="Arial" w:cs="Arial"/>
                                  <w:color w:val="000000"/>
                                  <w:sz w:val="21"/>
                                  <w:szCs w:val="21"/>
                                </w:rPr>
                              </w:pPr>
                              <w:r>
                                <w:rPr>
                                  <w:rStyle w:val="Strong"/>
                                  <w:rFonts w:ascii="Segoe UI Symbol" w:hAnsi="Segoe UI Symbol" w:cs="Segoe UI Symbol"/>
                                  <w:color w:val="000000"/>
                                  <w:sz w:val="21"/>
                                  <w:szCs w:val="21"/>
                                </w:rPr>
                                <w:t>🍅</w:t>
                              </w:r>
                              <w:proofErr w:type="spellStart"/>
                              <w:r>
                                <w:rPr>
                                  <w:rStyle w:val="Strong"/>
                                  <w:rFonts w:ascii="Arial" w:hAnsi="Arial" w:cs="Arial"/>
                                  <w:color w:val="000000"/>
                                  <w:sz w:val="21"/>
                                  <w:szCs w:val="21"/>
                                </w:rPr>
                                <w:t>Tomatotastic</w:t>
                              </w:r>
                              <w:proofErr w:type="spellEnd"/>
                              <w:proofErr w:type="gramStart"/>
                              <w:r>
                                <w:rPr>
                                  <w:rStyle w:val="Strong"/>
                                  <w:rFonts w:ascii="Arial" w:hAnsi="Arial" w:cs="Arial"/>
                                  <w:color w:val="000000"/>
                                  <w:sz w:val="21"/>
                                  <w:szCs w:val="21"/>
                                </w:rPr>
                                <w:t>!</w:t>
                              </w:r>
                              <w:r>
                                <w:rPr>
                                  <w:rStyle w:val="Strong"/>
                                  <w:rFonts w:ascii="Segoe UI Symbol" w:hAnsi="Segoe UI Symbol" w:cs="Segoe UI Symbol"/>
                                  <w:color w:val="000000"/>
                                  <w:sz w:val="21"/>
                                  <w:szCs w:val="21"/>
                                </w:rPr>
                                <w:t/>
                              </w:r>
                              <w:proofErr w:type="gramEnd"/>
                              <w:r>
                                <w:rPr>
                                  <w:rStyle w:val="Strong"/>
                                  <w:rFonts w:ascii="Segoe UI Symbol" w:hAnsi="Segoe UI Symbol" w:cs="Segoe UI Symbol"/>
                                  <w:color w:val="000000"/>
                                  <w:sz w:val="21"/>
                                  <w:szCs w:val="21"/>
                                </w:rPr>
                                <w:t/>
                              </w:r>
                            </w:p>
                            <w:p w:rsidR="002A33C4" w:rsidRDefault="002A33C4">
                              <w:pPr>
                                <w:pStyle w:val="xgdp"/>
                                <w:spacing w:after="150"/>
                                <w:rPr>
                                  <w:rFonts w:ascii="Arial" w:hAnsi="Arial" w:cs="Arial"/>
                                  <w:color w:val="000000"/>
                                  <w:sz w:val="21"/>
                                  <w:szCs w:val="21"/>
                                </w:rPr>
                              </w:pPr>
                              <w:r>
                                <w:rPr>
                                  <w:rFonts w:ascii="Arial" w:hAnsi="Arial" w:cs="Arial"/>
                                  <w:color w:val="000000"/>
                                  <w:sz w:val="21"/>
                                  <w:szCs w:val="21"/>
                                </w:rPr>
                                <w:t>We're in to tomato season! If you've tried growing them at home this year you'll soon be enjoying the just picked vine ripe taste, but if you have a glut, they can be easily turned into something tasty like tomato &amp; pepper soup!</w:t>
                              </w:r>
                            </w:p>
                            <w:p w:rsidR="002A33C4" w:rsidRDefault="002A33C4">
                              <w:pPr>
                                <w:pStyle w:val="xgdp"/>
                                <w:spacing w:after="150"/>
                                <w:rPr>
                                  <w:rFonts w:ascii="Arial" w:hAnsi="Arial" w:cs="Arial"/>
                                  <w:color w:val="000000"/>
                                  <w:sz w:val="21"/>
                                  <w:szCs w:val="21"/>
                                </w:rPr>
                              </w:pPr>
                              <w:r>
                                <w:rPr>
                                  <w:rFonts w:ascii="Arial" w:hAnsi="Arial" w:cs="Arial"/>
                                  <w:color w:val="000000"/>
                                  <w:sz w:val="21"/>
                                  <w:szCs w:val="21"/>
                                </w:rPr>
                                <w:t>Check out our range of delicious autumn leftover recipes to try.</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34" w:tgtFrame="_blank" w:history="1">
                                <w:r>
                                  <w:rPr>
                                    <w:rStyle w:val="Hyperlink"/>
                                    <w:rFonts w:ascii="Arial" w:eastAsia="Times New Roman" w:hAnsi="Arial" w:cs="Arial"/>
                                    <w:color w:val="FFFFFF"/>
                                    <w:sz w:val="23"/>
                                    <w:szCs w:val="23"/>
                                    <w:bdr w:val="single" w:sz="36" w:space="0" w:color="394A54" w:frame="1"/>
                                    <w:shd w:val="clear" w:color="auto" w:fill="394A54"/>
                                  </w:rPr>
                                  <w:t>Download recipes</w:t>
                                </w:r>
                              </w:hyperlink>
                            </w:p>
                          </w:tc>
                        </w:tr>
                      </w:tbl>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Recycling top tips</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All clean paper and cardboard can go into your kerbside recycling bin.</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Shredded paper and card or paper with glitter or foil cannot be recycled. Pop them in your general waste bin or use the shredded paper for bedding for pets.</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Cans, tins and aerosols can be recycled in your kerbside recycling bin.</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Plastic bottles, margarine tubs and yoghurt pots can go into your kerbside recycling bin.</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Remember that waste electronics cannot go in your kerbside bins at home - remove the batteries and take them to any of the 12 Recycling Centres in Nottinghamshire.</w:t>
                        </w:r>
                      </w:p>
                      <w:p w:rsidR="002A33C4" w:rsidRDefault="002A33C4" w:rsidP="008D7C74">
                        <w:pPr>
                          <w:numPr>
                            <w:ilvl w:val="0"/>
                            <w:numId w:val="2"/>
                          </w:numPr>
                          <w:spacing w:after="105"/>
                          <w:rPr>
                            <w:rFonts w:ascii="Arial" w:eastAsia="Times New Roman" w:hAnsi="Arial" w:cs="Arial"/>
                            <w:color w:val="000000"/>
                            <w:sz w:val="21"/>
                            <w:szCs w:val="21"/>
                          </w:rPr>
                        </w:pPr>
                        <w:r>
                          <w:rPr>
                            <w:rFonts w:ascii="Arial" w:eastAsia="Times New Roman" w:hAnsi="Arial" w:cs="Arial"/>
                            <w:color w:val="000000"/>
                            <w:sz w:val="21"/>
                            <w:szCs w:val="21"/>
                          </w:rPr>
                          <w:t>Help us all to recycle more by ensuring that nappies, food waste, glass and textiles don’t go into your kerbside recycling bin.</w:t>
                        </w:r>
                      </w:p>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Did you know?</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 xml:space="preserve">All the green waste collected in garden waste bins across the county is transformed right here in Nottinghamshire. It is turned into compost for local </w:t>
                        </w:r>
                        <w:proofErr w:type="gramStart"/>
                        <w:r>
                          <w:rPr>
                            <w:rFonts w:ascii="Arial" w:hAnsi="Arial" w:cs="Arial"/>
                            <w:color w:val="000000"/>
                            <w:sz w:val="21"/>
                            <w:szCs w:val="21"/>
                          </w:rPr>
                          <w:t>farmers</w:t>
                        </w:r>
                        <w:proofErr w:type="gramEnd"/>
                        <w:r>
                          <w:rPr>
                            <w:rFonts w:ascii="Arial" w:hAnsi="Arial" w:cs="Arial"/>
                            <w:color w:val="000000"/>
                            <w:sz w:val="21"/>
                            <w:szCs w:val="21"/>
                          </w:rPr>
                          <w:t xml:space="preserve"> fields, helping more to be grown in our County.</w:t>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 xml:space="preserve">Watch the latest video about </w:t>
                        </w:r>
                        <w:proofErr w:type="spellStart"/>
                        <w:r>
                          <w:rPr>
                            <w:rFonts w:ascii="Arial" w:hAnsi="Arial" w:cs="Arial"/>
                            <w:color w:val="000000"/>
                            <w:sz w:val="21"/>
                            <w:szCs w:val="21"/>
                          </w:rPr>
                          <w:t>Oxton</w:t>
                        </w:r>
                        <w:proofErr w:type="spellEnd"/>
                        <w:r>
                          <w:rPr>
                            <w:rFonts w:ascii="Arial" w:hAnsi="Arial" w:cs="Arial"/>
                            <w:color w:val="000000"/>
                            <w:sz w:val="21"/>
                            <w:szCs w:val="21"/>
                          </w:rPr>
                          <w:t xml:space="preserve"> Composting facility to find out more.</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35" w:tgtFrame="_blank" w:history="1">
                          <w:r>
                            <w:rPr>
                              <w:rStyle w:val="Hyperlink"/>
                              <w:rFonts w:ascii="Arial" w:eastAsia="Times New Roman" w:hAnsi="Arial" w:cs="Arial"/>
                              <w:color w:val="FFFFFF"/>
                              <w:sz w:val="23"/>
                              <w:szCs w:val="23"/>
                              <w:bdr w:val="single" w:sz="36" w:space="0" w:color="394A54" w:frame="1"/>
                              <w:shd w:val="clear" w:color="auto" w:fill="394A54"/>
                            </w:rPr>
                            <w:t>Watch video</w:t>
                          </w:r>
                        </w:hyperlink>
                      </w:p>
                      <w:p w:rsidR="002A33C4" w:rsidRDefault="002A33C4">
                        <w:pPr>
                          <w:pStyle w:val="Heading1"/>
                          <w:pBdr>
                            <w:top w:val="single" w:sz="48" w:space="0" w:color="707070"/>
                            <w:left w:val="single" w:sz="48" w:space="0" w:color="707070"/>
                            <w:bottom w:val="single" w:sz="48" w:space="0" w:color="707070"/>
                            <w:right w:val="single" w:sz="48" w:space="0" w:color="707070"/>
                          </w:pBdr>
                          <w:shd w:val="clear" w:color="auto" w:fill="707070"/>
                          <w:spacing w:before="180" w:beforeAutospacing="0" w:after="180" w:afterAutospacing="0"/>
                          <w:rPr>
                            <w:rFonts w:ascii="Arial" w:eastAsia="Times New Roman" w:hAnsi="Arial" w:cs="Arial"/>
                            <w:b w:val="0"/>
                            <w:bCs w:val="0"/>
                            <w:color w:val="FFFFFF"/>
                            <w:sz w:val="24"/>
                            <w:szCs w:val="24"/>
                          </w:rPr>
                        </w:pPr>
                        <w:r>
                          <w:rPr>
                            <w:rFonts w:ascii="Arial" w:eastAsia="Times New Roman" w:hAnsi="Arial" w:cs="Arial"/>
                            <w:b w:val="0"/>
                            <w:bCs w:val="0"/>
                            <w:color w:val="FFFFFF"/>
                            <w:sz w:val="24"/>
                            <w:szCs w:val="24"/>
                          </w:rPr>
                          <w:t>Last chance for applications to the RRR Fund</w:t>
                        </w:r>
                      </w:p>
                      <w:tbl>
                        <w:tblPr>
                          <w:tblW w:w="5000" w:type="pct"/>
                          <w:tblCellSpacing w:w="0" w:type="dxa"/>
                          <w:tblCellMar>
                            <w:left w:w="0" w:type="dxa"/>
                            <w:right w:w="0" w:type="dxa"/>
                          </w:tblCellMar>
                          <w:tblLook w:val="04A0" w:firstRow="1" w:lastRow="0" w:firstColumn="1" w:lastColumn="0" w:noHBand="0" w:noVBand="1"/>
                        </w:tblPr>
                        <w:tblGrid>
                          <w:gridCol w:w="8707"/>
                        </w:tblGrid>
                        <w:tr w:rsidR="002A33C4">
                          <w:trPr>
                            <w:tblCellSpacing w:w="0" w:type="dxa"/>
                          </w:trPr>
                          <w:tc>
                            <w:tcPr>
                              <w:tcW w:w="0" w:type="auto"/>
                              <w:vAlign w:val="center"/>
                              <w:hideMark/>
                            </w:tcPr>
                            <w:p w:rsidR="002A33C4" w:rsidRDefault="002A33C4">
                              <w:pPr>
                                <w:rPr>
                                  <w:rFonts w:eastAsia="Times New Roman"/>
                                </w:rPr>
                              </w:pPr>
                              <w:r>
                                <w:rPr>
                                  <w:noProof/>
                                </w:rPr>
                                <w:drawing>
                                  <wp:anchor distT="0" distB="0" distL="53340" distR="53340" simplePos="0" relativeHeight="251658240" behindDoc="0" locked="0" layoutInCell="1" allowOverlap="0">
                                    <wp:simplePos x="0" y="0"/>
                                    <wp:positionH relativeFrom="column">
                                      <wp:align>right</wp:align>
                                    </wp:positionH>
                                    <wp:positionV relativeFrom="line">
                                      <wp:posOffset>0</wp:posOffset>
                                    </wp:positionV>
                                    <wp:extent cx="1562100" cy="1562100"/>
                                    <wp:effectExtent l="0" t="0" r="0" b="0"/>
                                    <wp:wrapSquare wrapText="bothSides"/>
                                    <wp:docPr id="18" name="Picture 18" descr="reduce reuse recycle fund">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uce reuse recycle fund">
                                              <a:hlinkClick r:id="rId36" tgtFrame="&quot;_blank&quot;"/>
                                            </pic:cNvPr>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pic:spPr>
                                        </pic:pic>
                                      </a:graphicData>
                                    </a:graphic>
                                    <wp14:sizeRelH relativeFrom="page">
                                      <wp14:pctWidth>0</wp14:pctWidth>
                                    </wp14:sizeRelH>
                                    <wp14:sizeRelV relativeFrom="page">
                                      <wp14:pctHeight>0</wp14:pctHeight>
                                    </wp14:sizeRelV>
                                  </wp:anchor>
                                </w:drawing>
                              </w:r>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Schools, Community Groups and Charities can apply for grants of up to £1000 to help fund Reduce, Reuse &amp; Recycling projects across Nottinghamshire.</w:t>
                              </w:r>
                            </w:p>
                            <w:p w:rsidR="002A33C4" w:rsidRDefault="002A33C4">
                              <w:pPr>
                                <w:pStyle w:val="NormalWeb"/>
                                <w:spacing w:after="150"/>
                                <w:rPr>
                                  <w:rFonts w:ascii="Arial" w:hAnsi="Arial" w:cs="Arial"/>
                                  <w:color w:val="000000"/>
                                  <w:sz w:val="21"/>
                                  <w:szCs w:val="21"/>
                                </w:rPr>
                              </w:pPr>
                              <w:r>
                                <w:rPr>
                                  <w:rStyle w:val="Strong"/>
                                  <w:rFonts w:ascii="Arial" w:hAnsi="Arial" w:cs="Arial"/>
                                  <w:color w:val="000000"/>
                                  <w:sz w:val="21"/>
                                  <w:szCs w:val="21"/>
                                </w:rPr>
                                <w:t>Applications close 28 September 2020.</w:t>
                              </w:r>
                            </w:p>
                            <w:p w:rsidR="002A33C4" w:rsidRDefault="002A33C4">
                              <w:pPr>
                                <w:pStyle w:val="Heading3"/>
                                <w:spacing w:before="300" w:beforeAutospacing="0" w:after="150" w:afterAutospacing="0"/>
                                <w:rPr>
                                  <w:rFonts w:ascii="Arial" w:eastAsia="Times New Roman" w:hAnsi="Arial" w:cs="Arial"/>
                                  <w:color w:val="000000"/>
                                  <w:sz w:val="23"/>
                                  <w:szCs w:val="23"/>
                                </w:rPr>
                              </w:pPr>
                              <w:hyperlink r:id="rId38" w:tgtFrame="_blank" w:history="1">
                                <w:r>
                                  <w:rPr>
                                    <w:rStyle w:val="Hyperlink"/>
                                    <w:rFonts w:ascii="Arial" w:eastAsia="Times New Roman" w:hAnsi="Arial" w:cs="Arial"/>
                                    <w:color w:val="FFFFFF"/>
                                    <w:sz w:val="23"/>
                                    <w:szCs w:val="23"/>
                                    <w:bdr w:val="single" w:sz="36" w:space="0" w:color="394A54" w:frame="1"/>
                                    <w:shd w:val="clear" w:color="auto" w:fill="394A54"/>
                                  </w:rPr>
                                  <w:t>Find out more and apply</w:t>
                                </w:r>
                              </w:hyperlink>
                            </w:p>
                            <w:p w:rsidR="002A33C4" w:rsidRDefault="002A33C4">
                              <w:pPr>
                                <w:pStyle w:val="NormalWeb"/>
                                <w:spacing w:after="150"/>
                                <w:rPr>
                                  <w:rFonts w:ascii="Arial" w:hAnsi="Arial" w:cs="Arial"/>
                                  <w:color w:val="000000"/>
                                  <w:sz w:val="21"/>
                                  <w:szCs w:val="21"/>
                                </w:rPr>
                              </w:pPr>
                              <w:r>
                                <w:rPr>
                                  <w:rFonts w:ascii="Arial" w:hAnsi="Arial" w:cs="Arial"/>
                                  <w:color w:val="000000"/>
                                  <w:sz w:val="21"/>
                                  <w:szCs w:val="21"/>
                                </w:rPr>
                                <w:t> </w:t>
                              </w:r>
                            </w:p>
                          </w:tc>
                        </w:tr>
                      </w:tbl>
                      <w:p w:rsidR="002A33C4" w:rsidRDefault="002A33C4">
                        <w:pPr>
                          <w:jc w:val="center"/>
                          <w:rPr>
                            <w:rFonts w:eastAsia="Times New Roman"/>
                          </w:rPr>
                        </w:pPr>
                        <w:r>
                          <w:rPr>
                            <w:rFonts w:eastAsia="Times New Roman"/>
                          </w:rPr>
                          <w:pict>
                            <v:rect id="_x0000_i1026" style="width:451.3pt;height:1.8pt" o:hralign="center" o:hrstd="t" o:hr="t" fillcolor="#a0a0a0" stroked="f"/>
                          </w:pict>
                        </w:r>
                      </w:p>
                      <w:p w:rsidR="002A33C4" w:rsidRDefault="002A33C4">
                        <w:pPr>
                          <w:pStyle w:val="NormalWeb"/>
                          <w:spacing w:after="150"/>
                          <w:rPr>
                            <w:rFonts w:ascii="Arial" w:hAnsi="Arial" w:cs="Arial"/>
                            <w:color w:val="000000"/>
                            <w:sz w:val="21"/>
                            <w:szCs w:val="21"/>
                          </w:rPr>
                        </w:pPr>
                        <w:r>
                          <w:rPr>
                            <w:rStyle w:val="Emphasis"/>
                            <w:rFonts w:ascii="Arial" w:hAnsi="Arial" w:cs="Arial"/>
                            <w:color w:val="000000"/>
                            <w:sz w:val="21"/>
                            <w:szCs w:val="21"/>
                          </w:rPr>
                          <w:lastRenderedPageBreak/>
                          <w:t>Working in partnership with</w:t>
                        </w:r>
                      </w:p>
                      <w:p w:rsidR="002A33C4" w:rsidRDefault="002A33C4">
                        <w:pPr>
                          <w:rPr>
                            <w:rFonts w:eastAsia="Times New Roman"/>
                          </w:rPr>
                        </w:pPr>
                        <w:r>
                          <w:rPr>
                            <w:rFonts w:eastAsia="Times New Roman"/>
                            <w:noProof/>
                            <w:color w:val="0000EE"/>
                          </w:rPr>
                          <w:drawing>
                            <wp:inline distT="0" distB="0" distL="0" distR="0">
                              <wp:extent cx="1456055" cy="389255"/>
                              <wp:effectExtent l="0" t="0" r="0" b="0"/>
                              <wp:docPr id="6" name="Picture 6" descr="Veolia">
                                <a:hlinkClick xmlns:a="http://schemas.openxmlformats.org/drawingml/2006/main" r:id="rId3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oli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56055" cy="389255"/>
                                      </a:xfrm>
                                      <a:prstGeom prst="rect">
                                        <a:avLst/>
                                      </a:prstGeom>
                                      <a:noFill/>
                                      <a:ln>
                                        <a:noFill/>
                                      </a:ln>
                                    </pic:spPr>
                                  </pic:pic>
                                </a:graphicData>
                              </a:graphic>
                            </wp:inline>
                          </w:drawing>
                        </w:r>
                        <w:r>
                          <w:rPr>
                            <w:rFonts w:eastAsia="Times New Roman"/>
                            <w:noProof/>
                            <w:color w:val="0000EE"/>
                          </w:rPr>
                          <w:drawing>
                            <wp:inline distT="0" distB="0" distL="0" distR="0">
                              <wp:extent cx="5528945" cy="2760345"/>
                              <wp:effectExtent l="0" t="0" r="0" b="1905"/>
                              <wp:docPr id="5" name="Picture 5" descr="takeaway recycling">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keaway recycli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28945" cy="2760345"/>
                                      </a:xfrm>
                                      <a:prstGeom prst="rect">
                                        <a:avLst/>
                                      </a:prstGeom>
                                      <a:noFill/>
                                      <a:ln>
                                        <a:noFill/>
                                      </a:ln>
                                    </pic:spPr>
                                  </pic:pic>
                                </a:graphicData>
                              </a:graphic>
                            </wp:inline>
                          </w:drawing>
                        </w:r>
                      </w:p>
                    </w:tc>
                  </w:tr>
                </w:tbl>
                <w:p w:rsidR="002A33C4" w:rsidRDefault="002A33C4">
                  <w:pPr>
                    <w:jc w:val="center"/>
                    <w:rPr>
                      <w:rFonts w:eastAsia="Times New Roman"/>
                      <w:sz w:val="20"/>
                      <w:szCs w:val="20"/>
                    </w:rPr>
                  </w:pPr>
                </w:p>
              </w:tc>
            </w:tr>
            <w:tr w:rsidR="002A33C4">
              <w:trPr>
                <w:tblCellSpacing w:w="0" w:type="dxa"/>
                <w:jc w:val="center"/>
              </w:trPr>
              <w:tc>
                <w:tcPr>
                  <w:tcW w:w="0" w:type="auto"/>
                  <w:tcBorders>
                    <w:top w:val="single" w:sz="12" w:space="0" w:color="FFFFFF"/>
                    <w:left w:val="nil"/>
                    <w:bottom w:val="nil"/>
                    <w:right w:val="nil"/>
                  </w:tcBorders>
                  <w:shd w:val="clear" w:color="auto" w:fill="3A4B54"/>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503"/>
                    <w:gridCol w:w="4504"/>
                  </w:tblGrid>
                  <w:tr w:rsidR="002A33C4">
                    <w:trPr>
                      <w:tblCellSpacing w:w="0" w:type="dxa"/>
                      <w:jc w:val="center"/>
                    </w:trPr>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3"/>
                        </w:tblGrid>
                        <w:tr w:rsidR="002A33C4">
                          <w:trPr>
                            <w:tblCellSpacing w:w="0" w:type="dxa"/>
                          </w:trPr>
                          <w:tc>
                            <w:tcPr>
                              <w:tcW w:w="5000" w:type="pct"/>
                              <w:shd w:val="clear" w:color="auto" w:fill="3A4B54"/>
                              <w:tcMar>
                                <w:top w:w="225" w:type="dxa"/>
                                <w:left w:w="225" w:type="dxa"/>
                                <w:bottom w:w="225" w:type="dxa"/>
                                <w:right w:w="225" w:type="dxa"/>
                              </w:tcMar>
                              <w:vAlign w:val="center"/>
                              <w:hideMark/>
                            </w:tcPr>
                            <w:p w:rsidR="002A33C4" w:rsidRDefault="002A33C4">
                              <w:pPr>
                                <w:rPr>
                                  <w:rFonts w:eastAsia="Times New Roman"/>
                                </w:rPr>
                              </w:pPr>
                              <w:r>
                                <w:rPr>
                                  <w:rFonts w:eastAsia="Times New Roman"/>
                                  <w:noProof/>
                                </w:rPr>
                                <w:lastRenderedPageBreak/>
                                <w:drawing>
                                  <wp:inline distT="0" distB="0" distL="0" distR="0">
                                    <wp:extent cx="1854200" cy="321945"/>
                                    <wp:effectExtent l="0" t="0" r="0" b="1905"/>
                                    <wp:docPr id="4" name="Picture 4" descr="nottingham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tinghamshire county counc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4200" cy="321945"/>
                                            </a:xfrm>
                                            <a:prstGeom prst="rect">
                                              <a:avLst/>
                                            </a:prstGeom>
                                            <a:noFill/>
                                            <a:ln>
                                              <a:noFill/>
                                            </a:ln>
                                          </pic:spPr>
                                        </pic:pic>
                                      </a:graphicData>
                                    </a:graphic>
                                  </wp:inline>
                                </w:drawing>
                              </w:r>
                            </w:p>
                          </w:tc>
                        </w:tr>
                      </w:tbl>
                      <w:p w:rsidR="002A33C4" w:rsidRDefault="002A33C4">
                        <w:pPr>
                          <w:rPr>
                            <w:rFonts w:eastAsia="Times New Roman"/>
                            <w:sz w:val="20"/>
                            <w:szCs w:val="20"/>
                          </w:rPr>
                        </w:pPr>
                      </w:p>
                    </w:tc>
                    <w:tc>
                      <w:tcPr>
                        <w:tcW w:w="2500" w:type="pct"/>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4504"/>
                        </w:tblGrid>
                        <w:tr w:rsidR="002A33C4">
                          <w:trPr>
                            <w:tblCellSpacing w:w="0" w:type="dxa"/>
                          </w:trPr>
                          <w:tc>
                            <w:tcPr>
                              <w:tcW w:w="5000" w:type="pct"/>
                              <w:shd w:val="clear" w:color="auto" w:fill="3A4B54"/>
                              <w:tcMar>
                                <w:top w:w="225" w:type="dxa"/>
                                <w:left w:w="0" w:type="dxa"/>
                                <w:bottom w:w="0" w:type="dxa"/>
                                <w:right w:w="150" w:type="dxa"/>
                              </w:tcMar>
                              <w:vAlign w:val="center"/>
                              <w:hideMark/>
                            </w:tcPr>
                            <w:p w:rsidR="002A33C4" w:rsidRDefault="002A33C4">
                              <w:pPr>
                                <w:jc w:val="right"/>
                                <w:rPr>
                                  <w:rFonts w:eastAsia="Times New Roman"/>
                                </w:rPr>
                              </w:pPr>
                              <w:r>
                                <w:rPr>
                                  <w:rFonts w:eastAsia="Times New Roman"/>
                                  <w:noProof/>
                                  <w:color w:val="0000EE"/>
                                </w:rPr>
                                <w:drawing>
                                  <wp:inline distT="0" distB="0" distL="0" distR="0">
                                    <wp:extent cx="296545" cy="228600"/>
                                    <wp:effectExtent l="0" t="0" r="8255" b="0"/>
                                    <wp:docPr id="3" name="Picture 3" descr="facebook">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545" cy="228600"/>
                                            </a:xfrm>
                                            <a:prstGeom prst="rect">
                                              <a:avLst/>
                                            </a:prstGeom>
                                            <a:noFill/>
                                            <a:ln>
                                              <a:noFill/>
                                            </a:ln>
                                          </pic:spPr>
                                        </pic:pic>
                                      </a:graphicData>
                                    </a:graphic>
                                  </wp:inline>
                                </w:drawing>
                              </w:r>
                              <w:r>
                                <w:rPr>
                                  <w:rFonts w:eastAsia="Times New Roman"/>
                                  <w:noProof/>
                                  <w:color w:val="0000EE"/>
                                </w:rPr>
                                <w:drawing>
                                  <wp:inline distT="0" distB="0" distL="0" distR="0">
                                    <wp:extent cx="296545" cy="228600"/>
                                    <wp:effectExtent l="0" t="0" r="8255" b="0"/>
                                    <wp:docPr id="2" name="Picture 2" descr="twitter">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45" cy="228600"/>
                                            </a:xfrm>
                                            <a:prstGeom prst="rect">
                                              <a:avLst/>
                                            </a:prstGeom>
                                            <a:noFill/>
                                            <a:ln>
                                              <a:noFill/>
                                            </a:ln>
                                          </pic:spPr>
                                        </pic:pic>
                                      </a:graphicData>
                                    </a:graphic>
                                  </wp:inline>
                                </w:drawing>
                              </w:r>
                              <w:r>
                                <w:rPr>
                                  <w:rFonts w:eastAsia="Times New Roman"/>
                                  <w:noProof/>
                                  <w:color w:val="0000EE"/>
                                </w:rPr>
                                <w:drawing>
                                  <wp:inline distT="0" distB="0" distL="0" distR="0">
                                    <wp:extent cx="236855" cy="228600"/>
                                    <wp:effectExtent l="0" t="0" r="0" b="0"/>
                                    <wp:docPr id="1" name="Picture 1" descr="youtube">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855" cy="228600"/>
                                            </a:xfrm>
                                            <a:prstGeom prst="rect">
                                              <a:avLst/>
                                            </a:prstGeom>
                                            <a:noFill/>
                                            <a:ln>
                                              <a:noFill/>
                                            </a:ln>
                                          </pic:spPr>
                                        </pic:pic>
                                      </a:graphicData>
                                    </a:graphic>
                                  </wp:inline>
                                </w:drawing>
                              </w:r>
                            </w:p>
                          </w:tc>
                        </w:tr>
                      </w:tbl>
                      <w:p w:rsidR="002A33C4" w:rsidRDefault="002A33C4">
                        <w:pPr>
                          <w:rPr>
                            <w:rFonts w:eastAsia="Times New Roman"/>
                            <w:sz w:val="20"/>
                            <w:szCs w:val="20"/>
                          </w:rPr>
                        </w:pPr>
                      </w:p>
                    </w:tc>
                  </w:tr>
                </w:tbl>
                <w:p w:rsidR="002A33C4" w:rsidRDefault="002A33C4">
                  <w:pPr>
                    <w:jc w:val="center"/>
                    <w:rPr>
                      <w:rFonts w:eastAsia="Times New Roman"/>
                      <w:sz w:val="20"/>
                      <w:szCs w:val="20"/>
                    </w:rPr>
                  </w:pPr>
                </w:p>
              </w:tc>
            </w:tr>
            <w:tr w:rsidR="002A33C4">
              <w:trPr>
                <w:tblCellSpacing w:w="0" w:type="dxa"/>
                <w:jc w:val="center"/>
              </w:trPr>
              <w:tc>
                <w:tcPr>
                  <w:tcW w:w="5000" w:type="pct"/>
                  <w:shd w:val="clear" w:color="auto" w:fill="3A4B54"/>
                  <w:tcMar>
                    <w:top w:w="225" w:type="dxa"/>
                    <w:left w:w="225" w:type="dxa"/>
                    <w:bottom w:w="150" w:type="dxa"/>
                    <w:right w:w="225" w:type="dxa"/>
                  </w:tcMar>
                  <w:vAlign w:val="center"/>
                  <w:hideMark/>
                </w:tcPr>
                <w:p w:rsidR="002A33C4" w:rsidRDefault="002A33C4">
                  <w:pPr>
                    <w:pStyle w:val="xgdp"/>
                    <w:spacing w:after="150"/>
                    <w:jc w:val="center"/>
                    <w:rPr>
                      <w:rFonts w:ascii="Arial" w:hAnsi="Arial" w:cs="Arial"/>
                      <w:color w:val="FFFFFF"/>
                      <w:sz w:val="21"/>
                      <w:szCs w:val="21"/>
                    </w:rPr>
                  </w:pPr>
                  <w:r>
                    <w:rPr>
                      <w:rFonts w:ascii="Arial" w:hAnsi="Arial" w:cs="Arial"/>
                      <w:color w:val="FFFFFF"/>
                      <w:sz w:val="21"/>
                      <w:szCs w:val="21"/>
                    </w:rPr>
                    <w:t>T 0300 500 8080      E </w:t>
                  </w:r>
                  <w:hyperlink r:id="rId46" w:history="1">
                    <w:r>
                      <w:rPr>
                        <w:rStyle w:val="Hyperlink"/>
                        <w:rFonts w:ascii="Arial" w:hAnsi="Arial" w:cs="Arial"/>
                        <w:sz w:val="21"/>
                        <w:szCs w:val="21"/>
                      </w:rPr>
                      <w:t>enquiries@nottscc.gov.uk </w:t>
                    </w:r>
                  </w:hyperlink>
                  <w:r>
                    <w:rPr>
                      <w:rFonts w:ascii="Arial" w:hAnsi="Arial" w:cs="Arial"/>
                      <w:color w:val="FFFFFF"/>
                      <w:sz w:val="21"/>
                      <w:szCs w:val="21"/>
                    </w:rPr>
                    <w:t>   W </w:t>
                  </w:r>
                  <w:hyperlink r:id="rId47" w:history="1">
                    <w:r>
                      <w:rPr>
                        <w:rStyle w:val="Hyperlink"/>
                        <w:rFonts w:ascii="Arial" w:hAnsi="Arial" w:cs="Arial"/>
                        <w:sz w:val="21"/>
                        <w:szCs w:val="21"/>
                      </w:rPr>
                      <w:t>nottinghamshire.gov.uk</w:t>
                    </w:r>
                  </w:hyperlink>
                </w:p>
              </w:tc>
            </w:tr>
          </w:tbl>
          <w:p w:rsidR="002A33C4" w:rsidRDefault="002A33C4">
            <w:pPr>
              <w:jc w:val="center"/>
              <w:rPr>
                <w:rFonts w:eastAsia="Times New Roman"/>
                <w:sz w:val="20"/>
                <w:szCs w:val="20"/>
              </w:rPr>
            </w:pPr>
          </w:p>
        </w:tc>
      </w:tr>
    </w:tbl>
    <w:p w:rsidR="006D6D50" w:rsidRDefault="006D6D50">
      <w:bookmarkStart w:id="1" w:name="_GoBack"/>
      <w:bookmarkEnd w:id="1"/>
    </w:p>
    <w:sectPr w:rsidR="006D6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735C"/>
    <w:multiLevelType w:val="multilevel"/>
    <w:tmpl w:val="A888F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10F5458"/>
    <w:multiLevelType w:val="multilevel"/>
    <w:tmpl w:val="1C484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C4"/>
    <w:rsid w:val="002A33C4"/>
    <w:rsid w:val="006D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C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A33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A33C4"/>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2A33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C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A33C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33C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A33C4"/>
    <w:rPr>
      <w:color w:val="0000FF"/>
      <w:u w:val="single"/>
    </w:rPr>
  </w:style>
  <w:style w:type="paragraph" w:styleId="NormalWeb">
    <w:name w:val="Normal (Web)"/>
    <w:basedOn w:val="Normal"/>
    <w:uiPriority w:val="99"/>
    <w:unhideWhenUsed/>
    <w:rsid w:val="002A33C4"/>
  </w:style>
  <w:style w:type="paragraph" w:customStyle="1" w:styleId="xgdp">
    <w:name w:val="x_gd_p"/>
    <w:basedOn w:val="Normal"/>
    <w:uiPriority w:val="99"/>
    <w:rsid w:val="002A33C4"/>
  </w:style>
  <w:style w:type="character" w:styleId="Emphasis">
    <w:name w:val="Emphasis"/>
    <w:basedOn w:val="DefaultParagraphFont"/>
    <w:uiPriority w:val="20"/>
    <w:qFormat/>
    <w:rsid w:val="002A33C4"/>
    <w:rPr>
      <w:i/>
      <w:iCs/>
    </w:rPr>
  </w:style>
  <w:style w:type="character" w:styleId="Strong">
    <w:name w:val="Strong"/>
    <w:basedOn w:val="DefaultParagraphFont"/>
    <w:uiPriority w:val="22"/>
    <w:qFormat/>
    <w:rsid w:val="002A33C4"/>
    <w:rPr>
      <w:b/>
      <w:bCs/>
    </w:rPr>
  </w:style>
  <w:style w:type="paragraph" w:styleId="BalloonText">
    <w:name w:val="Balloon Text"/>
    <w:basedOn w:val="Normal"/>
    <w:link w:val="BalloonTextChar"/>
    <w:uiPriority w:val="99"/>
    <w:semiHidden/>
    <w:unhideWhenUsed/>
    <w:rsid w:val="002A33C4"/>
    <w:rPr>
      <w:rFonts w:ascii="Tahoma" w:hAnsi="Tahoma" w:cs="Tahoma"/>
      <w:sz w:val="16"/>
      <w:szCs w:val="16"/>
    </w:rPr>
  </w:style>
  <w:style w:type="character" w:customStyle="1" w:styleId="BalloonTextChar">
    <w:name w:val="Balloon Text Char"/>
    <w:basedOn w:val="DefaultParagraphFont"/>
    <w:link w:val="BalloonText"/>
    <w:uiPriority w:val="99"/>
    <w:semiHidden/>
    <w:rsid w:val="002A33C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C4"/>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A33C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A33C4"/>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2A33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3C4"/>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A33C4"/>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A33C4"/>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A33C4"/>
    <w:rPr>
      <w:color w:val="0000FF"/>
      <w:u w:val="single"/>
    </w:rPr>
  </w:style>
  <w:style w:type="paragraph" w:styleId="NormalWeb">
    <w:name w:val="Normal (Web)"/>
    <w:basedOn w:val="Normal"/>
    <w:uiPriority w:val="99"/>
    <w:unhideWhenUsed/>
    <w:rsid w:val="002A33C4"/>
  </w:style>
  <w:style w:type="paragraph" w:customStyle="1" w:styleId="xgdp">
    <w:name w:val="x_gd_p"/>
    <w:basedOn w:val="Normal"/>
    <w:uiPriority w:val="99"/>
    <w:rsid w:val="002A33C4"/>
  </w:style>
  <w:style w:type="character" w:styleId="Emphasis">
    <w:name w:val="Emphasis"/>
    <w:basedOn w:val="DefaultParagraphFont"/>
    <w:uiPriority w:val="20"/>
    <w:qFormat/>
    <w:rsid w:val="002A33C4"/>
    <w:rPr>
      <w:i/>
      <w:iCs/>
    </w:rPr>
  </w:style>
  <w:style w:type="character" w:styleId="Strong">
    <w:name w:val="Strong"/>
    <w:basedOn w:val="DefaultParagraphFont"/>
    <w:uiPriority w:val="22"/>
    <w:qFormat/>
    <w:rsid w:val="002A33C4"/>
    <w:rPr>
      <w:b/>
      <w:bCs/>
    </w:rPr>
  </w:style>
  <w:style w:type="paragraph" w:styleId="BalloonText">
    <w:name w:val="Balloon Text"/>
    <w:basedOn w:val="Normal"/>
    <w:link w:val="BalloonTextChar"/>
    <w:uiPriority w:val="99"/>
    <w:semiHidden/>
    <w:unhideWhenUsed/>
    <w:rsid w:val="002A33C4"/>
    <w:rPr>
      <w:rFonts w:ascii="Tahoma" w:hAnsi="Tahoma" w:cs="Tahoma"/>
      <w:sz w:val="16"/>
      <w:szCs w:val="16"/>
    </w:rPr>
  </w:style>
  <w:style w:type="character" w:customStyle="1" w:styleId="BalloonTextChar">
    <w:name w:val="Balloon Text Char"/>
    <w:basedOn w:val="DefaultParagraphFont"/>
    <w:link w:val="BalloonText"/>
    <w:uiPriority w:val="99"/>
    <w:semiHidden/>
    <w:rsid w:val="002A33C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hyperlink" Target="https://gbr01.safelinks.protection.outlook.com/?url=https%3A%2F%2Flnks.gd%2Fl%2FeyJhbGciOiJIUzI1NiJ9.eyJidWxsZXRpbl9saW5rX2lkIjoxMTEsInVyaSI6ImJwMjpjbGljayIsImJ1bGxldGluX2lkIjoiMjAyMDA5MjEuMjc0NDQ2OTEiLCJ1cmwiOiJodHRwczovL3d3dy52ZW9saWEuY28udWsvbm90dGluZ2hhbXNoaXJlL1JlY3ljbGVXZWVrP3V0bV9jYW1wYWlnbj0mdXRtX2NvbnRlbnQ9JnV0bV9tZWRpdW09ZW1haWwmdXRtX3NvdXJjZT1nb3ZkZWxpdmVyeSZ1dG1fdGVybT0ifQ.k-wxo0UgtbSsi8TQat4SSbvOQlb6ZZHGcXecSLhXpV4%2Fs%2F360166848%2Fbr%2F85689770415-l&amp;data=01%7C01%7C%7C49116b0a173046ed68bb08d85e17bde1%7C0fb26f95b29d4825a41a86c75ea1246a%7C1&amp;sdata=tSTpWNz13gtj29MXgplYZ8BK3JD%2FSCsa6Y3i85hDWRk%3D&amp;reserved=0" TargetMode="External"/><Relationship Id="rId39" Type="http://schemas.openxmlformats.org/officeDocument/2006/relationships/hyperlink" Target="https://gbr01.safelinks.protection.outlook.com/?url=https%3A%2F%2Flnks.gd%2Fl%2FeyJhbGciOiJIUzI1NiJ9.eyJidWxsZXRpbl9saW5rX2lkIjoxMTksInVyaSI6ImJwMjpjbGljayIsImJ1bGxldGluX2lkIjoiMjAyMDA5MjEuMjc0NDQ2OTEiLCJ1cmwiOiJodHRwczovL3d3dy52ZW9saWEuY28udWsvbm90dGluZ2hhbXNoaXJlL3JlY3ljbGluZy9yZWN5Y2xlLW5vdHRpbmdoYW1zaGlyZT91dG1fY2FtcGFpZ249JnV0bV9jb250ZW50PSZ1dG1fbWVkaXVtPWVtYWlsJnV0bV9zb3VyY2U9Z292ZGVsaXZlcnkmdXRtX3Rlcm09In0.wnihwa6VtuZsINvpZECVuXLK_AMZehUcTMdahrCXf4Q%2Fs%2F360166848%2Fbr%2F85689770415-l&amp;data=01%7C01%7C%7C49116b0a173046ed68bb08d85e17bde1%7C0fb26f95b29d4825a41a86c75ea1246a%7C1&amp;sdata=MxUZjRIjy6Zh%2F3g14GxVNfvbS1sMUYvQegH6zpEqdU0%3D&amp;reserved=0" TargetMode="External"/><Relationship Id="rId21" Type="http://schemas.openxmlformats.org/officeDocument/2006/relationships/image" Target="media/image8.png"/><Relationship Id="rId34" Type="http://schemas.openxmlformats.org/officeDocument/2006/relationships/hyperlink" Target="https://gbr01.safelinks.protection.outlook.com/?url=https%3A%2F%2Flnks.gd%2Fl%2FeyJhbGciOiJIUzI1NiJ9.eyJidWxsZXRpbl9saW5rX2lkIjoxMTUsInVyaSI6ImJwMjpjbGljayIsImJ1bGxldGluX2lkIjoiMjAyMDA5MjEuMjc0NDQ2OTEiLCJ1cmwiOiJodHRwczovL3d3dy52ZW9saWEuY28udWsvbm90dGluZ2hhbXNoaXJlL0xZTHNlYXNvbmFscmVjaXBlY2FyZHM_dXRtX2NhbXBhaWduPSZ1dG1fY29udGVudD0mdXRtX21lZGl1bT1lbWFpbCZ1dG1fc291cmNlPWdvdmRlbGl2ZXJ5JnV0bV90ZXJtPSJ9.cX6woe4sWMPbFuJt5Jk7cDXEvqKVbCDRvSZemv-2YBU%2Fs%2F360166848%2Fbr%2F85689770415-l&amp;data=01%7C01%7C%7C49116b0a173046ed68bb08d85e17bde1%7C0fb26f95b29d4825a41a86c75ea1246a%7C1&amp;sdata=b%2Bx%2Bg371wppwYy%2Fqi7kZW2EZKWU%2FGtRTjKKTNmjxsH8%3D&amp;reserved=0" TargetMode="External"/><Relationship Id="rId42" Type="http://schemas.openxmlformats.org/officeDocument/2006/relationships/image" Target="media/image13.jpeg"/><Relationship Id="rId47" Type="http://schemas.openxmlformats.org/officeDocument/2006/relationships/hyperlink" Target="https://gbr01.safelinks.protection.outlook.com/?url=https%3A%2F%2Flnks.gd%2Fl%2FeyJhbGciOiJIUzI1NiJ9.eyJidWxsZXRpbl9saW5rX2lkIjoxMjQsInVyaSI6ImJwMjpjbGljayIsImJ1bGxldGluX2lkIjoiMjAyMDA5MjEuMjc0NDQ2OTEiLCJ1cmwiOiJodHRwOi8vd3d3Lm5vdHRpbmdoYW1zaGlyZS5nb3YudWsvP3V0bV9jYW1wYWlnbj0mdXRtX2NvbnRlbnQ9JnV0bV9tZWRpdW09ZW1haWwmdXRtX3NvdXJjZT1nb3ZkZWxpdmVyeSZ1dG1fdGVybT0ifQ.B8WRE7vDS8x-hawR-cyJpPdkft-eNdaOvLDjEbheZUg%2Fs%2F360166848%2Fbr%2F85689770415-l&amp;data=01%7C01%7C%7C49116b0a173046ed68bb08d85e17bde1%7C0fb26f95b29d4825a41a86c75ea1246a%7C1&amp;sdata=9HCRD%2BEi8%2FVGey%2FiKjWLqYF1OBByjISC%2FRGVJ92kCmc%3D&amp;reserved=0" TargetMode="Externa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gbr01.safelinks.protection.outlook.com/?url=https%3A%2F%2Flnks.gd%2Fl%2FeyJhbGciOiJIUzI1NiJ9.eyJidWxsZXRpbl9saW5rX2lkIjoxMDQsInVyaSI6ImJwMjpjbGljayIsImJ1bGxldGluX2lkIjoiMjAyMDA5MjEuMjc0NDQ2OTEiLCJ1cmwiOiJodHRwczovL2NvbnRlbnQuZ292ZGVsaXZlcnkuY29tL2FjY291bnRzL1VLTk9UVFNDQy9idWxsZXRpbnMvMmExYjJhMCJ9.ScJSkxdXG6JBhjVnCmQFChe8x21mr-1oRt4BXboI60o%2Fs%2F360166848%2Fbr%2F85689770415-l&amp;data=01%7C01%7C%7C49116b0a173046ed68bb08d85e17bde1%7C0fb26f95b29d4825a41a86c75ea1246a%7C1&amp;sdata=g7zsNDigqZXwGfM4dOr5AEKNwx%2BfPD55dDjTug5dZqw%3D&amp;reserved=0" TargetMode="External"/><Relationship Id="rId29" Type="http://schemas.openxmlformats.org/officeDocument/2006/relationships/image" Target="media/image11.jpeg"/><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s://gbr01.safelinks.protection.outlook.com/?url=https%3A%2F%2Flnks.gd%2Fl%2FeyJhbGciOiJIUzI1NiJ9.eyJidWxsZXRpbl9saW5rX2lkIjoxMTQsInVyaSI6ImJwMjpjbGljayIsImJ1bGxldGluX2lkIjoiMjAyMDA5MjEuMjc0NDQ2OTEiLCJ1cmwiOiJodHRwczovL3d3dy52ZW9saWEuY28udWsvbm90dGluZ2hhbXNoaXJlL0xZTHNlYXNvbmFscmVjaXBlY2FyZHM_dXRtX2NhbXBhaWduPSZ1dG1fY29udGVudD0mdXRtX21lZGl1bT1lbWFpbCZ1dG1fc291cmNlPWdvdmRlbGl2ZXJ5JnV0bV90ZXJtPSJ9.Ib4ZMjPLb8e_Wu_HFTSTyJz_1r5nxDPfRHvYrSzUAfI%2Fs%2F360166848%2Fbr%2F85689770415-l&amp;data=01%7C01%7C%7C49116b0a173046ed68bb08d85e17bde1%7C0fb26f95b29d4825a41a86c75ea1246a%7C1&amp;sdata=n3VGdEz9tZ4AMAZkHxwlqvjVn7tfSIx%2BD9mG2msl54U%3D&amp;reserved=0" TargetMode="External"/><Relationship Id="rId37" Type="http://schemas.openxmlformats.org/officeDocument/2006/relationships/image" Target="https://content.govdelivery.com/attachments/fancy_images/UKNOTTSCC/2020/09/3692130/3211667/reduce-reuse-recycling-fund-apply-online-1080x1080_crop.jpg" TargetMode="External"/><Relationship Id="rId40" Type="http://schemas.openxmlformats.org/officeDocument/2006/relationships/image" Target="media/image12.jpeg"/><Relationship Id="rId45" Type="http://schemas.openxmlformats.org/officeDocument/2006/relationships/hyperlink" Target="https://gbr01.safelinks.protection.outlook.com/?url=https%3A%2F%2Flnks.gd%2Fl%2FeyJhbGciOiJIUzI1NiJ9.eyJidWxsZXRpbl9saW5rX2lkIjoxMjMsInVyaSI6ImJwMjpjbGljayIsImJ1bGxldGluX2lkIjoiMjAyMDA5MjEuMjc0NDQ2OTEiLCJ1cmwiOiJodHRwczovL3d3dy55b3V0dWJlLmNvbS91c2VyL25vdHRzY2M_dXRtX2NhbXBhaWduPSZ1dG1fY29udGVudD0mdXRtX21lZGl1bT1lbWFpbCZ1dG1fc291cmNlPWdvdmRlbGl2ZXJ5JnV0bV90ZXJtPSJ9.vXOIKDHFrX0RKD4A2rEWr1tYtdU4uxOaEMjFD1d7VjQ%2Fs%2F360166848%2Fbr%2F85689770415-l&amp;data=01%7C01%7C%7C49116b0a173046ed68bb08d85e17bde1%7C0fb26f95b29d4825a41a86c75ea1246a%7C1&amp;sdata=zsrQP4xQZc0Sa1%2FKNkLz1Lad7rYULHQL%2FCIhfjYej6E%3D&amp;reserved=0" TargetMode="Externa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hyperlink" Target="https://gbr01.safelinks.protection.outlook.com/?url=https%3A%2F%2Flnks.gd%2Fl%2FeyJhbGciOiJIUzI1NiJ9.eyJidWxsZXRpbl9saW5rX2lkIjoxMDksInVyaSI6ImJwMjpjbGljayIsImJ1bGxldGluX2lkIjoiMjAyMDA5MjEuMjc0NDQ2OTEiLCJ1cmwiOiJodHRwczovL3d3dy52ZW9saWEuY28udWsvbm90dGluZ2hhbXNoaXJlL3dhc3RlLXJlZHVjdGlvbi9ob21lLWNvbXBvc3Rpbmc_dXRtX2NhbXBhaWduPSZ1dG1fY29udGVudD0mdXRtX21lZGl1bT1lbWFpbCZ1dG1fc291cmNlPWdvdmRlbGl2ZXJ5JnV0bV90ZXJtPSJ9.BH9p9MAKTsU7fPxxZ-qCbVeXWzEM65RnDYnYU6nBqAA%2Fs%2F360166848%2Fbr%2F85689770415-l&amp;data=01%7C01%7C%7C49116b0a173046ed68bb08d85e17bde1%7C0fb26f95b29d4825a41a86c75ea1246a%7C1&amp;sdata=h7%2FnpT3LKBeHXJdYUHP1qhtfJ7T2uhBrkqBpvFGo4N4%3D&amp;reserved=0" TargetMode="External"/><Relationship Id="rId28" Type="http://schemas.openxmlformats.org/officeDocument/2006/relationships/hyperlink" Target="https://gbr01.safelinks.protection.outlook.com/?url=https%3A%2F%2Flnks.gd%2Fl%2FeyJhbGciOiJIUzI1NiJ9.eyJidWxsZXRpbl9saW5rX2lkIjoxMTIsInVyaSI6ImJwMjpjbGljayIsImJ1bGxldGluX2lkIjoiMjAyMDA5MjEuMjc0NDQ2OTEiLCJ1cmwiOiJodHRwczovL3d3dy52ZW9saWEuY28udWsvbm90dGluZ2hhbXNoaXJlL1JlY3ljbGVXZWVrP3V0bV9jYW1wYWlnbj0mdXRtX2NvbnRlbnQ9JnV0bV9tZWRpdW09ZW1haWwmdXRtX3NvdXJjZT1nb3ZkZWxpdmVyeSZ1dG1fdGVybT0ifQ.JuMn_IlpsKTppN-uLT67vxBk1kQSi5u-ej3A1hw0jdI%2Fs%2F360166848%2Fbr%2F85689770415-l&amp;data=01%7C01%7C%7C49116b0a173046ed68bb08d85e17bde1%7C0fb26f95b29d4825a41a86c75ea1246a%7C1&amp;sdata=F%2F%2FbKE0MA9qzcVHj7mpPM%2F3jHBDd14UOG1UxEzoYGac%3D&amp;reserved=0" TargetMode="External"/><Relationship Id="rId36" Type="http://schemas.openxmlformats.org/officeDocument/2006/relationships/hyperlink" Target="https://gbr01.safelinks.protection.outlook.com/?url=https%3A%2F%2Flnks.gd%2Fl%2FeyJhbGciOiJIUzI1NiJ9.eyJidWxsZXRpbl9saW5rX2lkIjoxMTcsInVyaSI6ImJwMjpjbGljayIsImJ1bGxldGluX2lkIjoiMjAyMDA5MjEuMjc0NDQ2OTEiLCJ1cmwiOiJodHRwczovL3d3dy52ZW9saWEuY28udWsvbm90dGluZ2hhbXNoaXJlL2NvbW11bml0eS9yZWR1Y2UtcmV1c2UtcmVjeWNsaW5nLWZ1bmQ_dXRtX2NhbXBhaWduPSZ1dG1fY29udGVudD0mdXRtX21lZGl1bT1lbWFpbCZ1dG1fc291cmNlPWdvdmRlbGl2ZXJ5JnV0bV90ZXJtPSJ9.oUO8_n50_vBJy8y_HHC3TCMKSZXIE8rCqykhAo3DWtk%2Fs%2F360166848%2Fbr%2F85689770415-l&amp;data=01%7C01%7C%7C49116b0a173046ed68bb08d85e17bde1%7C0fb26f95b29d4825a41a86c75ea1246a%7C1&amp;sdata=dOn8BoGH%2BSOAxzWZYoi67mCu9u7B8gs5A8NFRsHYi7c%3D&amp;reserved=0" TargetMode="External"/><Relationship Id="rId49" Type="http://schemas.openxmlformats.org/officeDocument/2006/relationships/theme" Target="theme/theme1.xml"/><Relationship Id="rId10" Type="http://schemas.openxmlformats.org/officeDocument/2006/relationships/hyperlink" Target="https://gbr01.safelinks.protection.outlook.com/?url=https%3A%2F%2Flnks.gd%2Fl%2FeyJhbGciOiJIUzI1NiJ9.eyJidWxsZXRpbl9saW5rX2lkIjoxMDEsInVyaSI6ImJwMjpjbGljayIsImJ1bGxldGluX2lkIjoiMjAyMDA5MjEuMjc0NDQ2OTEiLCJ1cmwiOiJodHRwczovL3R3aXR0ZXIuY29tL05vdHRzQ0M_dXRtX2NhbXBhaWduPSZ1dG1fY29udGVudD0mdXRtX21lZGl1bT1lbWFpbCZ1dG1fc291cmNlPWdvdmRlbGl2ZXJ5JnV0bV90ZXJtPSJ9.cF4a8TJmKnUmunbqNA6Q9bsEniXKDLIetjqTzbNVz6k%2Fs%2F360166848%2Fbr%2F85689770415-l&amp;data=01%7C01%7C%7C49116b0a173046ed68bb08d85e17bde1%7C0fb26f95b29d4825a41a86c75ea1246a%7C1&amp;sdata=MgLLMahlliry57XJ1zaoq%2FEAJqZswEgbjsMbRgLx98g%3D&amp;reserved=0" TargetMode="External"/><Relationship Id="rId19" Type="http://schemas.openxmlformats.org/officeDocument/2006/relationships/hyperlink" Target="https://gbr01.safelinks.protection.outlook.com/?url=https%3A%2F%2Flnks.gd%2Fl%2FeyJhbGciOiJIUzI1NiJ9.eyJidWxsZXRpbl9saW5rX2lkIjoxMDYsInVyaSI6ImJwMjpjbGljayIsImJ1bGxldGluX2lkIjoiMjAyMDA5MjEuMjc0NDQ2OTEiLCJ1cmwiOiJodHRwczovL3d3dy52ZW9saWEuY28udWsvbm90dGluZ2hhbXNoaXJlL3JlY3ljbGluZ2NoYW1waW9ucz91dG1fY2FtcGFpZ249JnV0bV9jb250ZW50PSZ1dG1fbWVkaXVtPWVtYWlsJnV0bV9zb3VyY2U9Z292ZGVsaXZlcnkmdXRtX3Rlcm09In0.dtNAb5l71DBLN9YWN_Ug0hsFHIZPSWP8y_c85johJHM%2Fs%2F360166848%2Fbr%2F85689770415-l&amp;data=01%7C01%7C%7C49116b0a173046ed68bb08d85e17bde1%7C0fb26f95b29d4825a41a86c75ea1246a%7C1&amp;sdata=vI9whubMwvYcJe%2BQGcDkK%2F2%2B12EgSxDDIMkX5ZibF9A%3D&amp;reserved=0" TargetMode="External"/><Relationship Id="rId31" Type="http://schemas.openxmlformats.org/officeDocument/2006/relationships/hyperlink" Target="https://gbr01.safelinks.protection.outlook.com/?url=https%3A%2F%2Flnks.gd%2Fl%2FeyJhbGciOiJIUzI1NiJ9.eyJidWxsZXRpbl9saW5rX2lkIjoxMTMsInVyaSI6ImJwMjpjbGljayIsImJ1bGxldGluX2lkIjoiMjAyMDA5MjEuMjc0NDQ2OTEiLCJ1cmwiOiJodHRwczovL3d3dy52ZW9saWEuY28udWsvbm90dGluZ2hhbXNoaXJlL1JlY3ljbGVmb3Jub3R0aW5naGFtc2hpcmU_dXRtX2NhbXBhaWduPSZ1dG1fY29udGVudD0mdXRtX21lZGl1bT1lbWFpbCZ1dG1fc291cmNlPWdvdmRlbGl2ZXJ5JnV0bV90ZXJtPSJ9.l7pmpNgshLo_BtkzmGCeIncG-XZvz2VUtj4-KuY125o%2Fs%2F360166848%2Fbr%2F85689770415-l&amp;data=01%7C01%7C%7C49116b0a173046ed68bb08d85e17bde1%7C0fb26f95b29d4825a41a86c75ea1246a%7C1&amp;sdata=nf7x0Z4mMxgznlWC0kIxUQsecz76VcBikwnkyF49rt8%3D&amp;reserved=0" TargetMode="External"/><Relationship Id="rId44" Type="http://schemas.openxmlformats.org/officeDocument/2006/relationships/hyperlink" Target="https://gbr01.safelinks.protection.outlook.com/?url=https%3A%2F%2Flnks.gd%2Fl%2FeyJhbGciOiJIUzI1NiJ9.eyJidWxsZXRpbl9saW5rX2lkIjoxMjIsInVyaSI6ImJwMjpjbGljayIsImJ1bGxldGluX2lkIjoiMjAyMDA5MjEuMjc0NDQ2OTEiLCJ1cmwiOiJodHRwczovL3R3aXR0ZXIuY29tL05vdHRzQ0M_dXRtX2NhbXBhaWduPSZ1dG1fY29udGVudD0mdXRtX21lZGl1bT1lbWFpbCZ1dG1fc291cmNlPWdvdmRlbGl2ZXJ5JnV0bV90ZXJtPSJ9.IenQZIL2oQFDhmvjoMBaWflHB8hLirQPXE_jA-pTWSI%2Fs%2F360166848%2Fbr%2F85689770415-l&amp;data=01%7C01%7C%7C49116b0a173046ed68bb08d85e17bde1%7C0fb26f95b29d4825a41a86c75ea1246a%7C1&amp;sdata=TAt6gHC%2FSO3FHjOfgtfk6qmBZ%2FY6lelX96bWJyawrIg%3D&amp;reserved=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gbr01.safelinks.protection.outlook.com/?url=https%3A%2F%2Flnks.gd%2Fl%2FeyJhbGciOiJIUzI1NiJ9.eyJidWxsZXRpbl9saW5rX2lkIjoxMDMsInVyaSI6ImJwMjpjbGljayIsImJ1bGxldGluX2lkIjoiMjAyMDA5MjEuMjc0NDQ2OTEiLCJ1cmwiOiJodHRwczovL2NvbnRlbnQuZ292ZGVsaXZlcnkuY29tL2FjY291bnRzL1VLTk9UVFNDQy9idWxsZXRpbnMvMmExYjJhMD9yZXFmcm9tPXNoYXJlIn0.8k-X17owetCIZF68PbukR4gyScQjAmtGOUx-VyrsN4A%2Fs%2F360166848%2Fbr%2F85689770415-l&amp;data=01%7C01%7C%7C49116b0a173046ed68bb08d85e17bde1%7C0fb26f95b29d4825a41a86c75ea1246a%7C1&amp;sdata=Jm%2FceGoNyiTyYOUke25VwimWWSY3XPA3A2Jn70NfQOA%3D&amp;reserved=0" TargetMode="External"/><Relationship Id="rId22" Type="http://schemas.openxmlformats.org/officeDocument/2006/relationships/hyperlink" Target="https://gbr01.safelinks.protection.outlook.com/?url=https%3A%2F%2Flnks.gd%2Fl%2FeyJhbGciOiJIUzI1NiJ9.eyJidWxsZXRpbl9saW5rX2lkIjoxMDgsInVyaSI6ImJwMjpjbGljayIsImJ1bGxldGluX2lkIjoiMjAyMDA5MjEuMjc0NDQ2OTEiLCJ1cmwiOiJodHRwczovL3d3dy52ZW9saWEuY28udWsvbm90dGluZ2hhbXNoaXJlL3dhc3RlLXJlZHVjdGlvbi9ob21lLWNvbXBvc3Rpbmc_dXRtX2NhbXBhaWduPSZ1dG1fY29udGVudD0mdXRtX21lZGl1bT1lbWFpbCZ1dG1fc291cmNlPWdvdmRlbGl2ZXJ5JnV0bV90ZXJtPSJ9.xGa2gMtiCkd5C5ST5mfnrMkbd0-glMaOHgB7axJ_aZI%2Fs%2F360166848%2Fbr%2F85689770415-l&amp;data=01%7C01%7C%7C49116b0a173046ed68bb08d85e17bde1%7C0fb26f95b29d4825a41a86c75ea1246a%7C1&amp;sdata=Yrh8jtWQK2lOPQdTCHTBq6sQqwm4z%2FmwJ2tG05HdKeU%3D&amp;reserved=0" TargetMode="External"/><Relationship Id="rId27" Type="http://schemas.openxmlformats.org/officeDocument/2006/relationships/image" Target="media/image10.jpeg"/><Relationship Id="rId30" Type="http://schemas.openxmlformats.org/officeDocument/2006/relationships/image" Target="https://content.govdelivery.com/attachments/fancy_images/UKNOTTSCC/2020/09/3692234/3211665/11972-social-post-1080x1080px_crop.jpg" TargetMode="External"/><Relationship Id="rId35" Type="http://schemas.openxmlformats.org/officeDocument/2006/relationships/hyperlink" Target="https://gbr01.safelinks.protection.outlook.com/?url=https%3A%2F%2Flnks.gd%2Fl%2FeyJhbGciOiJIUzI1NiJ9.eyJidWxsZXRpbl9saW5rX2lkIjoxMTYsInVyaSI6ImJwMjpjbGljayIsImJ1bGxldGluX2lkIjoiMjAyMDA5MjEuMjc0NDQ2OTEiLCJ1cmwiOiJodHRwczovL3d3dy52ZW9saWEuY28udWsvbm90dGluZ2hhbXNoaXJlL094dG9uQ29tcG9zdGluZ0ZhY2lsaXR5P3V0bV9jYW1wYWlnbj0mdXRtX2NvbnRlbnQ9JnV0bV9tZWRpdW09ZW1haWwmdXRtX3NvdXJjZT1nb3ZkZWxpdmVyeSZ1dG1fdGVybT0ifQ.9cH26e6CBH2peAhSF9vmBOEx8jUcKvcnCYm2rmPLD2Q%2Fs%2F360166848%2Fbr%2F85689770415-l&amp;data=01%7C01%7C%7C49116b0a173046ed68bb08d85e17bde1%7C0fb26f95b29d4825a41a86c75ea1246a%7C1&amp;sdata=cRsHDf%2FEJDD7loCtRHQc9zzz44ubnrsDQsc0sWFcwEs%3D&amp;reserved=0" TargetMode="External"/><Relationship Id="rId43" Type="http://schemas.openxmlformats.org/officeDocument/2006/relationships/hyperlink" Target="https://gbr01.safelinks.protection.outlook.com/?url=https%3A%2F%2Flnks.gd%2Fl%2FeyJhbGciOiJIUzI1NiJ9.eyJidWxsZXRpbl9saW5rX2lkIjoxMjEsInVyaSI6ImJwMjpjbGljayIsImJ1bGxldGluX2lkIjoiMjAyMDA5MjEuMjc0NDQ2OTEiLCJ1cmwiOiJodHRwczovL3d3dy5mYWNlYm9vay5jb20vbm90dGluZ2hhbXNoaXJlLz91dG1fY2FtcGFpZ249JnV0bV9jb250ZW50PSZ1dG1fbWVkaXVtPWVtYWlsJnV0bV9zb3VyY2U9Z292ZGVsaXZlcnkmdXRtX3Rlcm09In0.Ka34UVrEsIdLK4KqNBCDewk9pniEjoQCJf6RN8y_Z6U%2Fs%2F360166848%2Fbr%2F85689770415-l&amp;data=01%7C01%7C%7C49116b0a173046ed68bb08d85e17bde1%7C0fb26f95b29d4825a41a86c75ea1246a%7C1&amp;sdata=s0TE0FMF%2BtlztMmS9ASXvuVnxffrRNZyEhZXjkG0EPs%3D&amp;reserved=0" TargetMode="External"/><Relationship Id="rId48" Type="http://schemas.openxmlformats.org/officeDocument/2006/relationships/fontTable" Target="fontTable.xml"/><Relationship Id="rId8" Type="http://schemas.openxmlformats.org/officeDocument/2006/relationships/hyperlink" Target="https://gbr01.safelinks.protection.outlook.com/?url=https%3A%2F%2Flnks.gd%2Fl%2FeyJhbGciOiJIUzI1NiJ9.eyJidWxsZXRpbl9saW5rX2lkIjoxMDAsInVyaSI6ImJwMjpjbGljayIsImJ1bGxldGluX2lkIjoiMjAyMDA5MjEuMjc0NDQ2OTEiLCJ1cmwiOiJodHRwczovL3d3dy5mYWNlYm9vay5jb20vbm90dGluZ2hhbXNoaXJlLz91dG1fY2FtcGFpZ249JnV0bV9jb250ZW50PSZ1dG1fbWVkaXVtPWVtYWlsJnV0bV9zb3VyY2U9Z292ZGVsaXZlcnkmdXRtX3Rlcm09In0.CeakWxC687JEU9mXHjUiEnuhCkEfR8_9boUnRLwmJio%2Fs%2F360166848%2Fbr%2F85689770415-l&amp;data=01%7C01%7C%7C49116b0a173046ed68bb08d85e17bde1%7C0fb26f95b29d4825a41a86c75ea1246a%7C1&amp;sdata=Dae%2FfmSglx5EqKICU6JyvHibqpazs9w0t6iKgByU2VU%3D&amp;reserved=0" TargetMode="External"/><Relationship Id="rId3" Type="http://schemas.microsoft.com/office/2007/relationships/stylesWithEffects" Target="stylesWithEffects.xml"/><Relationship Id="rId12" Type="http://schemas.openxmlformats.org/officeDocument/2006/relationships/hyperlink" Target="https://gbr01.safelinks.protection.outlook.com/?url=https%3A%2F%2Flnks.gd%2Fl%2FeyJhbGciOiJIUzI1NiJ9.eyJidWxsZXRpbl9saW5rX2lkIjoxMDIsInVyaSI6ImJwMjpjbGljayIsImJ1bGxldGluX2lkIjoiMjAyMDA5MjEuMjc0NDQ2OTEiLCJ1cmwiOiJodHRwczovL3d3dy55b3V0dWJlLmNvbS91c2VyL25vdHRzY2M_dXRtX2NhbXBhaWduPSZ1dG1fY29udGVudD0mdXRtX21lZGl1bT1lbWFpbCZ1dG1fc291cmNlPWdvdmRlbGl2ZXJ5JnV0bV90ZXJtPSJ9.ytM4oysxeGnei0GD74yAfOHkfeyIUt92hljIbPdZM0Q%2Fs%2F360166848%2Fbr%2F85689770415-l&amp;data=01%7C01%7C%7C49116b0a173046ed68bb08d85e17bde1%7C0fb26f95b29d4825a41a86c75ea1246a%7C1&amp;sdata=PXsWNA753r7msrw2h62HHzZDigoL6u9g5b2GaBPc5TA%3D&amp;reserved=0" TargetMode="External"/><Relationship Id="rId17" Type="http://schemas.openxmlformats.org/officeDocument/2006/relationships/hyperlink" Target="https://gbr01.safelinks.protection.outlook.com/?url=https%3A%2F%2Flnks.gd%2Fl%2FeyJhbGciOiJIUzI1NiJ9.eyJidWxsZXRpbl9saW5rX2lkIjoxMDUsInVyaSI6ImJwMjpjbGljayIsImJ1bGxldGluX2lkIjoiMjAyMDA5MjEuMjc0NDQ2OTEiLCJ1cmwiOiJodHRwczovL3d3dy52ZW9saWEuY28udWsvbm90dGluZ2hhbXNoaXJlL1JlY3ljbGVXZWVrP3V0bV9jYW1wYWlnbj0mdXRtX2NvbnRlbnQ9JnV0bV9tZWRpdW09ZW1haWwmdXRtX3NvdXJjZT1nb3ZkZWxpdmVyeSZ1dG1fdGVybT0ifQ.AOyQVSJaOVgCbfWjpQ8BSfiWLMZ8ZyZRzyWe5RwEoMQ%2Fs%2F360166848%2Fbr%2F85689770415-l&amp;data=01%7C01%7C%7C49116b0a173046ed68bb08d85e17bde1%7C0fb26f95b29d4825a41a86c75ea1246a%7C1&amp;sdata=HqWDK6dgbpm3bAF%2BvPyvGNUPhJAo7JdwoQHA9r56JrE%3D&amp;reserved=0" TargetMode="External"/><Relationship Id="rId25" Type="http://schemas.openxmlformats.org/officeDocument/2006/relationships/hyperlink" Target="https://gbr01.safelinks.protection.outlook.com/?url=https%3A%2F%2Flnks.gd%2Fl%2FeyJhbGciOiJIUzI1NiJ9.eyJidWxsZXRpbl9saW5rX2lkIjoxMTAsInVyaSI6ImJwMjpjbGljayIsImJ1bGxldGluX2lkIjoiMjAyMDA5MjEuMjc0NDQ2OTEiLCJ1cmwiOiJodHRwczovL3d3dy52ZW9saWEuY28udWsvbm90dGluZ2hhbXNoaXJlL1JlY3ljbGVXZWVrP3V0bV9jYW1wYWlnbj0mdXRtX2NvbnRlbnQ9JnV0bV9tZWRpdW09ZW1haWwmdXRtX3NvdXJjZT1nb3ZkZWxpdmVyeSZ1dG1fdGVybT0ifQ.p2rvYyMeF3ovjzYoU9DniBwh5F0BGPB_yrd4yDisGRM%2Fs%2F360166848%2Fbr%2F85689770415-l&amp;data=01%7C01%7C%7C49116b0a173046ed68bb08d85e17bde1%7C0fb26f95b29d4825a41a86c75ea1246a%7C1&amp;sdata=PQt%2B7bMCOO2KfRRdzYOyCEZDF0mQlB%2FKISO64lZHe4M%3D&amp;reserved=0" TargetMode="External"/><Relationship Id="rId33" Type="http://schemas.openxmlformats.org/officeDocument/2006/relationships/image" Target="https://content.govdelivery.com/attachments/fancy_images/UKNOTTSCC/2020/09/3692072/3211666/tomato-soup-image_crop.jpg" TargetMode="External"/><Relationship Id="rId38" Type="http://schemas.openxmlformats.org/officeDocument/2006/relationships/hyperlink" Target="https://gbr01.safelinks.protection.outlook.com/?url=https%3A%2F%2Flnks.gd%2Fl%2FeyJhbGciOiJIUzI1NiJ9.eyJidWxsZXRpbl9saW5rX2lkIjoxMTgsInVyaSI6ImJwMjpjbGljayIsImJ1bGxldGluX2lkIjoiMjAyMDA5MjEuMjc0NDQ2OTEiLCJ1cmwiOiJodHRwczovL3d3dy52ZW9saWEuY28udWsvbm90dGluZ2hhbXNoaXJlL2NvbW11bml0eS9yZWR1Y2UtcmV1c2UtcmVjeWNsaW5nLWZ1bmQ_dXRtX2NhbXBhaWduPSZ1dG1fY29udGVudD0mdXRtX21lZGl1bT1lbWFpbCZ1dG1fc291cmNlPWdvdmRlbGl2ZXJ5JnV0bV90ZXJtPSJ9.pZLuUpFxdzD-WUpAuLdv9DI7K5XfZ8XKlpF7JE9KOmE%2Fs%2F360166848%2Fbr%2F85689770415-l&amp;data=01%7C01%7C%7C49116b0a173046ed68bb08d85e17bde1%7C0fb26f95b29d4825a41a86c75ea1246a%7C1&amp;sdata=tzwHX36zI%2FscvDgDjTKxTAFTRMYwDVcUIaW530rBn1A%3D&amp;reserved=0" TargetMode="External"/><Relationship Id="rId46" Type="http://schemas.openxmlformats.org/officeDocument/2006/relationships/hyperlink" Target="mailto:enquiries@nottscc.gov.uk" TargetMode="External"/><Relationship Id="rId20" Type="http://schemas.openxmlformats.org/officeDocument/2006/relationships/hyperlink" Target="https://gbr01.safelinks.protection.outlook.com/?url=https%3A%2F%2Flnks.gd%2Fl%2FeyJhbGciOiJIUzI1NiJ9.eyJidWxsZXRpbl9saW5rX2lkIjoxMDcsInVyaSI6ImJwMjpjbGljayIsImJ1bGxldGluX2lkIjoiMjAyMDA5MjEuMjc0NDQ2OTEiLCJ1cmwiOiJodHRwczovL3d3dy52ZW9saWEuY28udWsvbm90dGluZ2hhbXNoaXJlL3JlY3ljbGluZ2NoYW1waW9ucz91dG1fY2FtcGFpZ249JnV0bV9jb250ZW50PSZ1dG1fbWVkaXVtPWVtYWlsJnV0bV9zb3VyY2U9Z292ZGVsaXZlcnkmdXRtX3Rlcm09In0.hJAGugNo7JMKGJMfzB4Rl94MWmosIP6sCyHUCRLje6U%2Fs%2F360166848%2Fbr%2F85689770415-l&amp;data=01%7C01%7C%7C49116b0a173046ed68bb08d85e17bde1%7C0fb26f95b29d4825a41a86c75ea1246a%7C1&amp;sdata=Sel8%2BcqqQ26xOBOxiBjDelJo0FwR1kqJC4a5fP8heyc%3D&amp;reserved=0" TargetMode="External"/><Relationship Id="rId41" Type="http://schemas.openxmlformats.org/officeDocument/2006/relationships/hyperlink" Target="https://gbr01.safelinks.protection.outlook.com/?url=https%3A%2F%2Flnks.gd%2Fl%2FeyJhbGciOiJIUzI1NiJ9.eyJidWxsZXRpbl9saW5rX2lkIjoxMjAsInVyaSI6ImJwMjpjbGljayIsImJ1bGxldGluX2lkIjoiMjAyMDA5MjEuMjc0NDQ2OTEiLCJ1cmwiOiJodHRwczovL3d3dy5ub3R0aW5naGFtc2hpcmUuZ292LnVrL3dhc3RlLWFuZC1yZWN5Y2xpbmcvcmVjeWNsaW5nLWluLW5vdHRpbmdoYW1zaGlyZS1mYXFzP3V0bV9jYW1wYWlnbj0mdXRtX2NvbnRlbnQ9JnV0bV9tZWRpdW09ZW1haWwmdXRtX3NvdXJjZT1nb3ZkZWxpdmVyeSZ1dG1fdGVybT0ifQ.EtVG0Ra6hU0Fsyf9SNtbDLpaHS4hiuZEtfJBnaadfII%2Fs%2F360166848%2Fbr%2F85689770415-l&amp;data=01%7C01%7C%7C49116b0a173046ed68bb08d85e17bde1%7C0fb26f95b29d4825a41a86c75ea1246a%7C1&amp;sdata=RbcNagesu8wnXB1bYFjnXF14TPo7crzgJ888n%2Bc6MwA%3D&amp;reserved=0" TargetMode="External"/><Relationship Id="rId1" Type="http://schemas.openxmlformats.org/officeDocument/2006/relationships/numbering" Target="numbering.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2020-09-22T12:25:00Z</dcterms:created>
  <dcterms:modified xsi:type="dcterms:W3CDTF">2020-09-22T12:27:00Z</dcterms:modified>
</cp:coreProperties>
</file>