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B1" w:rsidRDefault="00EC45B1" w:rsidP="00EC45B1">
      <w:pPr>
        <w:pStyle w:val="NormalWeb"/>
        <w:spacing w:beforeAutospacing="0" w:afterAutospacing="0"/>
        <w:ind w:left="100" w:right="100"/>
        <w:rPr>
          <w:rFonts w:ascii="Calibri" w:hAnsi="Calibri" w:cs="Calibri"/>
          <w:color w:val="000000"/>
        </w:rPr>
      </w:pPr>
      <w:r>
        <w:rPr>
          <w:rFonts w:ascii="Calibri" w:hAnsi="Calibri" w:cs="Calibri"/>
          <w:color w:val="000000"/>
        </w:rPr>
        <w:t>OFFICIAL</w:t>
      </w:r>
    </w:p>
    <w:p w:rsidR="00EC45B1" w:rsidRDefault="00EC45B1" w:rsidP="00EC45B1">
      <w:pPr>
        <w:rPr>
          <w:rFonts w:ascii="Times New Roman" w:eastAsia="Times New Roman" w:hAnsi="Times New Roman" w:cs="Times New Roman"/>
          <w:sz w:val="24"/>
          <w:szCs w:val="24"/>
          <w:lang w:eastAsia="en-GB"/>
        </w:rPr>
      </w:pPr>
    </w:p>
    <w:p w:rsidR="00EC45B1" w:rsidRDefault="00EC45B1" w:rsidP="00EC45B1"/>
    <w:tbl>
      <w:tblPr>
        <w:tblW w:w="0" w:type="auto"/>
        <w:tblCellMar>
          <w:left w:w="0" w:type="dxa"/>
          <w:right w:w="0" w:type="dxa"/>
        </w:tblCellMar>
        <w:tblLook w:val="04A0" w:firstRow="1" w:lastRow="0" w:firstColumn="1" w:lastColumn="0" w:noHBand="0" w:noVBand="1"/>
      </w:tblPr>
      <w:tblGrid>
        <w:gridCol w:w="3963"/>
        <w:gridCol w:w="2267"/>
      </w:tblGrid>
      <w:tr w:rsidR="00EC45B1" w:rsidTr="00EC45B1">
        <w:trPr>
          <w:trHeight w:val="1698"/>
        </w:trPr>
        <w:tc>
          <w:tcPr>
            <w:tcW w:w="3963" w:type="dxa"/>
            <w:tcMar>
              <w:top w:w="0" w:type="dxa"/>
              <w:left w:w="108" w:type="dxa"/>
              <w:bottom w:w="0" w:type="dxa"/>
              <w:right w:w="108" w:type="dxa"/>
            </w:tcMar>
            <w:hideMark/>
          </w:tcPr>
          <w:p w:rsidR="00EC45B1" w:rsidRDefault="00EC45B1">
            <w:pPr>
              <w:spacing w:line="253" w:lineRule="atLeast"/>
            </w:pPr>
            <w:r>
              <w:rPr>
                <w:noProof/>
                <w:lang w:eastAsia="en-GB"/>
              </w:rPr>
              <w:drawing>
                <wp:inline distT="0" distB="0" distL="0" distR="0">
                  <wp:extent cx="1417320" cy="1417320"/>
                  <wp:effectExtent l="0" t="0" r="0" b="0"/>
                  <wp:docPr id="3" name="Picture 3" descr="cid:image002.jpg@01D4D433.D526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D433.D5261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tc>
        <w:tc>
          <w:tcPr>
            <w:tcW w:w="2267" w:type="dxa"/>
            <w:tcMar>
              <w:top w:w="0" w:type="dxa"/>
              <w:left w:w="108" w:type="dxa"/>
              <w:bottom w:w="0" w:type="dxa"/>
              <w:right w:w="108" w:type="dxa"/>
            </w:tcMar>
            <w:vAlign w:val="center"/>
            <w:hideMark/>
          </w:tcPr>
          <w:p w:rsidR="00EC45B1" w:rsidRDefault="00EC45B1">
            <w:pPr>
              <w:spacing w:line="230" w:lineRule="atLeast"/>
              <w:rPr>
                <w:sz w:val="20"/>
                <w:szCs w:val="20"/>
              </w:rPr>
            </w:pPr>
            <w:r>
              <w:rPr>
                <w:rFonts w:ascii="Arial Rounded MT Bold" w:hAnsi="Arial Rounded MT Bold"/>
                <w:sz w:val="70"/>
                <w:szCs w:val="70"/>
              </w:rPr>
              <w:t> </w:t>
            </w:r>
          </w:p>
          <w:p w:rsidR="00EC45B1" w:rsidRDefault="00EC45B1">
            <w:pPr>
              <w:spacing w:line="230" w:lineRule="atLeast"/>
              <w:rPr>
                <w:sz w:val="20"/>
                <w:szCs w:val="20"/>
              </w:rPr>
            </w:pPr>
            <w:r>
              <w:rPr>
                <w:rFonts w:ascii="Arial Rounded MT Bold" w:hAnsi="Arial Rounded MT Bold"/>
                <w:sz w:val="70"/>
                <w:szCs w:val="70"/>
              </w:rPr>
              <w:t>Media</w:t>
            </w:r>
          </w:p>
          <w:p w:rsidR="00EC45B1" w:rsidRDefault="00EC45B1">
            <w:pPr>
              <w:spacing w:line="230" w:lineRule="atLeast"/>
              <w:rPr>
                <w:sz w:val="20"/>
                <w:szCs w:val="20"/>
              </w:rPr>
            </w:pPr>
            <w:r>
              <w:rPr>
                <w:rFonts w:ascii="Arial Rounded MT Bold" w:hAnsi="Arial Rounded MT Bold"/>
                <w:sz w:val="70"/>
                <w:szCs w:val="70"/>
              </w:rPr>
              <w:t>call</w:t>
            </w:r>
          </w:p>
        </w:tc>
      </w:tr>
    </w:tbl>
    <w:p w:rsidR="00EC45B1" w:rsidRDefault="00EC45B1" w:rsidP="00EC45B1">
      <w:r>
        <w:t> </w:t>
      </w:r>
    </w:p>
    <w:p w:rsidR="00EC45B1" w:rsidRDefault="00EC45B1" w:rsidP="00EC45B1">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72335" cy="1629410"/>
            <wp:effectExtent l="0" t="0" r="0" b="8890"/>
            <wp:wrapTight wrapText="bothSides">
              <wp:wrapPolygon edited="0">
                <wp:start x="0" y="0"/>
                <wp:lineTo x="0" y="21465"/>
                <wp:lineTo x="21404" y="21465"/>
                <wp:lineTo x="21404" y="0"/>
                <wp:lineTo x="0" y="0"/>
              </wp:wrapPolygon>
            </wp:wrapTight>
            <wp:docPr id="4" name="Picture 4" descr="A picture containing building, outdoor, hous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uilding, outdoor, house, sto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335" cy="1629410"/>
                    </a:xfrm>
                    <a:prstGeom prst="rect">
                      <a:avLst/>
                    </a:prstGeom>
                    <a:noFill/>
                  </pic:spPr>
                </pic:pic>
              </a:graphicData>
            </a:graphic>
            <wp14:sizeRelH relativeFrom="page">
              <wp14:pctWidth>0</wp14:pctWidth>
            </wp14:sizeRelH>
            <wp14:sizeRelV relativeFrom="page">
              <wp14:pctHeight>0</wp14:pctHeight>
            </wp14:sizeRelV>
          </wp:anchor>
        </w:drawing>
      </w:r>
      <w:r>
        <w:rPr>
          <w:b/>
          <w:bCs/>
        </w:rPr>
        <w:t>WHAT</w:t>
      </w:r>
      <w:r>
        <w:t xml:space="preserve">: Capture an interview with Cllr Rob </w:t>
      </w:r>
      <w:proofErr w:type="spellStart"/>
      <w:r>
        <w:t>Inglis</w:t>
      </w:r>
      <w:proofErr w:type="spellEnd"/>
      <w:r>
        <w:t xml:space="preserve"> from Rushcliffe Borough Council on a Nottinghamshire pub which has been closed and its owners, staff and four customers fined after it was found to be serving alcohol inside the premises in breach of current national lockdown laws.</w:t>
      </w:r>
    </w:p>
    <w:p w:rsidR="00EC45B1" w:rsidRDefault="00EC45B1" w:rsidP="00EC45B1">
      <w:pPr>
        <w:autoSpaceDE w:val="0"/>
        <w:autoSpaceDN w:val="0"/>
      </w:pPr>
    </w:p>
    <w:p w:rsidR="00EC45B1" w:rsidRDefault="00EC45B1" w:rsidP="00EC45B1">
      <w:pPr>
        <w:autoSpaceDE w:val="0"/>
        <w:autoSpaceDN w:val="0"/>
      </w:pPr>
      <w:r>
        <w:t>Nottinghamshire Police officers visited The Plough Inn in Cropwell Butler on January 13 to find the four individuals sat around a table drinking and watching television with a member of staff.</w:t>
      </w:r>
    </w:p>
    <w:p w:rsidR="00EC45B1" w:rsidRDefault="00EC45B1" w:rsidP="00EC45B1">
      <w:pPr>
        <w:autoSpaceDE w:val="0"/>
        <w:autoSpaceDN w:val="0"/>
      </w:pPr>
    </w:p>
    <w:p w:rsidR="00EC45B1" w:rsidRDefault="00EC45B1" w:rsidP="00EC45B1">
      <w:r>
        <w:t>Environmental Health and Licensing Officers from the Council have now served its owners a fixed penalty notice of £1,000 in line with central government rules and Police have issued £200 fines to all customers and the three owners and staff present at the time of the breach.</w:t>
      </w:r>
    </w:p>
    <w:p w:rsidR="00EC45B1" w:rsidRDefault="00EC45B1" w:rsidP="00EC45B1"/>
    <w:p w:rsidR="00EC45B1" w:rsidRDefault="00EC45B1" w:rsidP="00EC45B1">
      <w:r>
        <w:rPr>
          <w:b/>
          <w:bCs/>
        </w:rPr>
        <w:t>WHEN:</w:t>
      </w:r>
      <w:r>
        <w:rPr>
          <w:rStyle w:val="apple-converted-space"/>
        </w:rPr>
        <w:t> Today, Friday January 15</w:t>
      </w:r>
      <w:r>
        <w:t>, 11am – or on request at other time</w:t>
      </w:r>
    </w:p>
    <w:p w:rsidR="00EC45B1" w:rsidRDefault="00EC45B1" w:rsidP="00EC45B1">
      <w:r>
        <w:t> </w:t>
      </w:r>
    </w:p>
    <w:p w:rsidR="00EC45B1" w:rsidRDefault="00EC45B1" w:rsidP="00EC45B1">
      <w:r>
        <w:rPr>
          <w:b/>
          <w:bCs/>
        </w:rPr>
        <w:t>WHERE:</w:t>
      </w:r>
      <w:r>
        <w:rPr>
          <w:rStyle w:val="apple-converted-space"/>
        </w:rPr>
        <w:t> </w:t>
      </w:r>
      <w:r>
        <w:t>The Plough Inn, Main Street, Cropwell Butler, Nottinghamshire NG12 3AB.</w:t>
      </w:r>
    </w:p>
    <w:p w:rsidR="00EC45B1" w:rsidRDefault="00EC45B1" w:rsidP="00EC45B1"/>
    <w:p w:rsidR="00EC45B1" w:rsidRDefault="00EC45B1" w:rsidP="00EC45B1">
      <w:pPr>
        <w:rPr>
          <w:b/>
          <w:bCs/>
        </w:rPr>
      </w:pPr>
      <w:r>
        <w:rPr>
          <w:b/>
          <w:bCs/>
        </w:rPr>
        <w:t>Please respond to this email if you wish to attend.</w:t>
      </w:r>
    </w:p>
    <w:p w:rsidR="00EC45B1" w:rsidRDefault="00EC45B1" w:rsidP="00EC45B1"/>
    <w:p w:rsidR="00EC45B1" w:rsidRDefault="00EC45B1" w:rsidP="00EC45B1">
      <w:pPr>
        <w:rPr>
          <w:b/>
          <w:bCs/>
        </w:rPr>
      </w:pPr>
      <w:proofErr w:type="gramStart"/>
      <w:r>
        <w:rPr>
          <w:b/>
          <w:bCs/>
        </w:rPr>
        <w:t>Questions?</w:t>
      </w:r>
      <w:proofErr w:type="gramEnd"/>
      <w:r>
        <w:rPr>
          <w:b/>
          <w:bCs/>
        </w:rPr>
        <w:t xml:space="preserve"> Please call 07815 706045.</w:t>
      </w:r>
    </w:p>
    <w:p w:rsidR="00EC45B1" w:rsidRDefault="00EC45B1" w:rsidP="00EC45B1">
      <w:r>
        <w:t> </w:t>
      </w:r>
    </w:p>
    <w:p w:rsidR="00EC45B1" w:rsidRDefault="00EC45B1" w:rsidP="00EC45B1">
      <w:r>
        <w:t xml:space="preserve">Regards, </w:t>
      </w:r>
    </w:p>
    <w:p w:rsidR="00EC45B1" w:rsidRDefault="00EC45B1" w:rsidP="00EC45B1"/>
    <w:p w:rsidR="00EC45B1" w:rsidRDefault="00EC45B1" w:rsidP="00EC45B1">
      <w:pPr>
        <w:rPr>
          <w:lang w:eastAsia="en-GB"/>
        </w:rPr>
      </w:pPr>
      <w:r>
        <w:rPr>
          <w:lang w:eastAsia="en-GB"/>
        </w:rPr>
        <w:t>Ed Palmer</w:t>
      </w:r>
    </w:p>
    <w:p w:rsidR="00EC45B1" w:rsidRDefault="00EC45B1" w:rsidP="00EC45B1">
      <w:pPr>
        <w:rPr>
          <w:lang w:eastAsia="en-GB"/>
        </w:rPr>
      </w:pPr>
    </w:p>
    <w:p w:rsidR="00EC45B1" w:rsidRDefault="00EC45B1" w:rsidP="00EC45B1">
      <w:pPr>
        <w:rPr>
          <w:lang w:eastAsia="en-GB"/>
        </w:rPr>
      </w:pPr>
      <w:r>
        <w:rPr>
          <w:lang w:eastAsia="en-GB"/>
        </w:rPr>
        <w:t>Communications and Reputation Manager</w:t>
      </w:r>
    </w:p>
    <w:p w:rsidR="00EC45B1" w:rsidRDefault="00EC45B1" w:rsidP="00EC45B1">
      <w:pPr>
        <w:rPr>
          <w:lang w:eastAsia="en-GB"/>
        </w:rPr>
      </w:pPr>
      <w:r>
        <w:rPr>
          <w:lang w:eastAsia="en-GB"/>
        </w:rPr>
        <w:t>Performance, Reputation and Democratic Services</w:t>
      </w:r>
    </w:p>
    <w:p w:rsidR="00EC45B1" w:rsidRDefault="00EC45B1" w:rsidP="00EC45B1">
      <w:pPr>
        <w:rPr>
          <w:lang w:eastAsia="en-GB"/>
        </w:rPr>
      </w:pPr>
      <w:r>
        <w:rPr>
          <w:lang w:eastAsia="en-GB"/>
        </w:rPr>
        <w:t>Rushcliffe Borough Council</w:t>
      </w:r>
    </w:p>
    <w:p w:rsidR="00EC45B1" w:rsidRDefault="00EC45B1" w:rsidP="00EC45B1">
      <w:pPr>
        <w:rPr>
          <w:lang w:eastAsia="en-GB"/>
        </w:rPr>
      </w:pPr>
    </w:p>
    <w:p w:rsidR="00EC45B1" w:rsidRDefault="00EC45B1" w:rsidP="00EC45B1">
      <w:pPr>
        <w:rPr>
          <w:lang w:eastAsia="en-GB"/>
        </w:rPr>
      </w:pPr>
      <w:hyperlink r:id="rId8" w:history="1">
        <w:r>
          <w:rPr>
            <w:rStyle w:val="Hyperlink"/>
            <w:lang w:eastAsia="en-GB"/>
          </w:rPr>
          <w:t>epalmer@rushcliffe.gov.uk</w:t>
        </w:r>
      </w:hyperlink>
    </w:p>
    <w:p w:rsidR="00EC45B1" w:rsidRDefault="00EC45B1" w:rsidP="00EC45B1">
      <w:pPr>
        <w:rPr>
          <w:lang w:eastAsia="en-GB"/>
        </w:rPr>
      </w:pPr>
      <w:r>
        <w:rPr>
          <w:lang w:eastAsia="en-GB"/>
        </w:rPr>
        <w:t>T: 0115 914 8559</w:t>
      </w:r>
    </w:p>
    <w:p w:rsidR="00EC45B1" w:rsidRDefault="00EC45B1" w:rsidP="00EC45B1">
      <w:pPr>
        <w:rPr>
          <w:lang w:eastAsia="en-GB"/>
        </w:rPr>
      </w:pPr>
      <w:r>
        <w:rPr>
          <w:lang w:eastAsia="en-GB"/>
        </w:rPr>
        <w:t>M: 07815 706045</w:t>
      </w:r>
    </w:p>
    <w:p w:rsidR="00EC45B1" w:rsidRDefault="00EC45B1" w:rsidP="00EC45B1"/>
    <w:p w:rsidR="00EC45B1" w:rsidRDefault="00EC45B1" w:rsidP="00EC45B1">
      <w:pPr>
        <w:pStyle w:val="NormalWeb"/>
      </w:pPr>
      <w:r>
        <w:rPr>
          <w:rFonts w:ascii="Arial" w:hAnsi="Arial" w:cs="Arial"/>
        </w:rPr>
        <w:t>_________________________________________________________________________________</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w:t>
      </w:r>
    </w:p>
    <w:p w:rsidR="00EC45B1" w:rsidRDefault="00EC45B1" w:rsidP="00EC45B1">
      <w:pPr>
        <w:pStyle w:val="NormalWeb"/>
      </w:pPr>
      <w:r>
        <w:t> </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EC45B1" w:rsidRDefault="00EC45B1" w:rsidP="00EC45B1">
      <w:pPr>
        <w:pStyle w:val="NormalWeb"/>
        <w:spacing w:before="0" w:beforeAutospacing="0" w:after="0" w:afterAutospacing="0"/>
      </w:pPr>
      <w:r>
        <w:t> </w:t>
      </w:r>
    </w:p>
    <w:p w:rsidR="00EC45B1" w:rsidRDefault="00EC45B1" w:rsidP="00EC45B1">
      <w:pPr>
        <w:pStyle w:val="NormalWeb"/>
      </w:pPr>
      <w:r>
        <w:t> </w:t>
      </w:r>
    </w:p>
    <w:p w:rsidR="00EC45B1" w:rsidRDefault="00EC45B1" w:rsidP="00EC45B1">
      <w:pPr>
        <w:pStyle w:val="NormalWeb"/>
        <w:spacing w:before="0" w:beforeAutospacing="0" w:after="0" w:afterAutospacing="0"/>
      </w:pPr>
      <w:r>
        <w:t> </w:t>
      </w:r>
    </w:p>
    <w:p w:rsidR="00EC45B1" w:rsidRDefault="00EC45B1" w:rsidP="00EC45B1">
      <w:pPr>
        <w:pStyle w:val="NormalWeb"/>
      </w:pPr>
      <w:r>
        <w:t> </w:t>
      </w:r>
    </w:p>
    <w:p w:rsidR="00EC45B1" w:rsidRDefault="00EC45B1" w:rsidP="00EC45B1">
      <w:pPr>
        <w:pStyle w:val="NormalWeb"/>
        <w:spacing w:before="0" w:beforeAutospacing="0" w:after="0" w:afterAutospacing="0"/>
      </w:pPr>
      <w:r>
        <w:rPr>
          <w:rFonts w:ascii="Arial" w:hAnsi="Arial" w:cs="Arial"/>
          <w:bCs/>
        </w:rPr>
        <w:t xml:space="preserve">Thank you for contacting Rushcliffe Borough Council. </w:t>
      </w:r>
    </w:p>
    <w:p w:rsidR="00EC45B1" w:rsidRDefault="00EC45B1" w:rsidP="00EC45B1">
      <w:pPr>
        <w:pStyle w:val="NormalWeb"/>
      </w:pPr>
      <w:r>
        <w:t> </w:t>
      </w:r>
    </w:p>
    <w:p w:rsidR="00EC45B1" w:rsidRDefault="00EC45B1" w:rsidP="00EC45B1">
      <w:pPr>
        <w:pStyle w:val="NormalWeb"/>
        <w:spacing w:before="0" w:beforeAutospacing="0" w:after="0" w:afterAutospacing="0"/>
      </w:pPr>
      <w:r>
        <w:t> </w:t>
      </w:r>
    </w:p>
    <w:p w:rsidR="00EC45B1" w:rsidRDefault="00EC45B1" w:rsidP="00EC45B1">
      <w:pPr>
        <w:pStyle w:val="NormalWeb"/>
      </w:pPr>
      <w:r>
        <w:t> </w:t>
      </w:r>
    </w:p>
    <w:p w:rsidR="00EC45B1" w:rsidRDefault="00EC45B1" w:rsidP="00EC45B1">
      <w:pPr>
        <w:pStyle w:val="NormalWeb"/>
        <w:spacing w:before="0" w:beforeAutospacing="0" w:after="0" w:afterAutospacing="0"/>
      </w:pPr>
      <w:r>
        <w:rPr>
          <w:rFonts w:ascii="Arial" w:hAnsi="Arial" w:cs="Arial"/>
          <w:bCs/>
        </w:rPr>
        <w:t xml:space="preserve">Please give feedback on your correspondence with us today here: </w:t>
      </w:r>
      <w:hyperlink r:id="rId9" w:history="1">
        <w:r>
          <w:rPr>
            <w:rStyle w:val="Hyperlink"/>
            <w:rFonts w:ascii="Arial" w:hAnsi="Arial" w:cs="Arial"/>
            <w:bCs/>
            <w:color w:val="auto"/>
          </w:rPr>
          <w:t>https://www.surveymonkey.co.uk/r/9LC6CXL</w:t>
        </w:r>
      </w:hyperlink>
      <w:r>
        <w:rPr>
          <w:rFonts w:ascii="Arial" w:hAnsi="Arial" w:cs="Arial"/>
          <w:bCs/>
        </w:rPr>
        <w:t xml:space="preserve">   </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4"/>
          <w:szCs w:val="24"/>
        </w:rPr>
        <w:t xml:space="preserve">Follow us on Twitter </w:t>
      </w:r>
      <w:hyperlink r:id="rId10" w:history="1">
        <w:r>
          <w:rPr>
            <w:rStyle w:val="Hyperlink"/>
            <w:rFonts w:ascii="Arial" w:hAnsi="Arial" w:cs="Arial"/>
            <w:sz w:val="24"/>
            <w:szCs w:val="24"/>
          </w:rPr>
          <w:t>https://twitter.com/Rushcliffe</w:t>
        </w:r>
      </w:hyperlink>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4"/>
          <w:szCs w:val="24"/>
        </w:rPr>
        <w:t>Like us on Facebook - </w:t>
      </w:r>
      <w:hyperlink r:id="rId11" w:history="1">
        <w:r>
          <w:rPr>
            <w:rStyle w:val="Hyperlink"/>
            <w:rFonts w:ascii="Arial" w:hAnsi="Arial" w:cs="Arial"/>
            <w:sz w:val="24"/>
            <w:szCs w:val="24"/>
          </w:rPr>
          <w:t>https://www.facebook.com/rushcliffeborough</w:t>
        </w:r>
      </w:hyperlink>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color w:val="000000"/>
          <w:sz w:val="24"/>
          <w:szCs w:val="24"/>
          <w:shd w:val="clear" w:color="auto" w:fill="FFFFFF"/>
        </w:rPr>
        <w:t>Connect with us on LinkedIn</w:t>
      </w:r>
      <w:r>
        <w:rPr>
          <w:rFonts w:ascii="Arial" w:hAnsi="Arial" w:cs="Arial"/>
          <w:color w:val="0000FF"/>
          <w:sz w:val="24"/>
          <w:szCs w:val="24"/>
        </w:rPr>
        <w:t xml:space="preserve"> - </w:t>
      </w:r>
      <w:hyperlink r:id="rId12" w:history="1">
        <w:r>
          <w:rPr>
            <w:rStyle w:val="Hyperlink"/>
            <w:rFonts w:ascii="Arial" w:hAnsi="Arial" w:cs="Arial"/>
            <w:sz w:val="24"/>
            <w:szCs w:val="24"/>
          </w:rPr>
          <w:t>www.linkedin.com/company/rushcliffe-borough-council/</w:t>
        </w:r>
      </w:hyperlink>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4"/>
          <w:szCs w:val="24"/>
        </w:rPr>
        <w:t xml:space="preserve">Sign up to receive our business newsletter - </w:t>
      </w:r>
      <w:hyperlink r:id="rId13" w:history="1">
        <w:r>
          <w:rPr>
            <w:rStyle w:val="Hyperlink"/>
            <w:rFonts w:ascii="Arial" w:hAnsi="Arial" w:cs="Arial"/>
            <w:sz w:val="24"/>
            <w:szCs w:val="24"/>
          </w:rPr>
          <w:t>http://eepurl.com/dbczkn</w:t>
        </w:r>
      </w:hyperlink>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4"/>
          <w:szCs w:val="24"/>
        </w:rPr>
        <w:t xml:space="preserve">Call us on 0115 981 9911 (8.30am to 5pm, Monday to Friday), email </w:t>
      </w:r>
      <w:hyperlink r:id="rId14" w:history="1">
        <w:r>
          <w:rPr>
            <w:rStyle w:val="Hyperlink"/>
            <w:rFonts w:ascii="Arial" w:hAnsi="Arial" w:cs="Arial"/>
            <w:sz w:val="24"/>
            <w:szCs w:val="24"/>
          </w:rPr>
          <w:t>customerservices@rushcliffe.gov.uk</w:t>
        </w:r>
      </w:hyperlink>
      <w:r>
        <w:rPr>
          <w:rFonts w:ascii="Arial" w:hAnsi="Arial" w:cs="Arial"/>
          <w:sz w:val="24"/>
          <w:szCs w:val="24"/>
        </w:rPr>
        <w:t> or visit </w:t>
      </w:r>
      <w:hyperlink r:id="rId15" w:history="1">
        <w:r>
          <w:rPr>
            <w:rStyle w:val="Hyperlink"/>
            <w:rFonts w:ascii="Arial" w:hAnsi="Arial" w:cs="Arial"/>
            <w:sz w:val="24"/>
            <w:szCs w:val="24"/>
          </w:rPr>
          <w:t>www.rushcliffe.gov.uk</w:t>
        </w:r>
      </w:hyperlink>
    </w:p>
    <w:p w:rsidR="00EC45B1" w:rsidRDefault="00EC45B1" w:rsidP="00EC45B1">
      <w:pPr>
        <w:pStyle w:val="NormalWeb"/>
      </w:pPr>
      <w:r>
        <w:t> </w:t>
      </w:r>
    </w:p>
    <w:p w:rsidR="00EC45B1" w:rsidRDefault="00EC45B1" w:rsidP="00EC45B1">
      <w:pPr>
        <w:pStyle w:val="NormalWeb"/>
      </w:pPr>
      <w:r>
        <w:rPr>
          <w:noProof/>
          <w:color w:val="0000FF"/>
        </w:rPr>
        <w:drawing>
          <wp:inline distT="0" distB="0" distL="0" distR="0">
            <wp:extent cx="1905000" cy="792480"/>
            <wp:effectExtent l="0" t="0" r="0" b="7620"/>
            <wp:docPr id="2" name="Picture 2" descr="ARB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B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792480"/>
                    </a:xfrm>
                    <a:prstGeom prst="rect">
                      <a:avLst/>
                    </a:prstGeom>
                    <a:noFill/>
                    <a:ln>
                      <a:noFill/>
                    </a:ln>
                  </pic:spPr>
                </pic:pic>
              </a:graphicData>
            </a:graphic>
          </wp:inline>
        </w:drawing>
      </w:r>
    </w:p>
    <w:p w:rsidR="00EC45B1" w:rsidRDefault="00EC45B1" w:rsidP="00EC45B1">
      <w:pPr>
        <w:pStyle w:val="NormalWeb"/>
      </w:pPr>
      <w:r>
        <w:t> </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4"/>
          <w:szCs w:val="24"/>
        </w:rPr>
        <w:t>Rushcliffe Borough Council</w:t>
      </w:r>
      <w:r>
        <w:rPr>
          <w:rFonts w:ascii="Arial" w:hAnsi="Arial" w:cs="Arial"/>
          <w:sz w:val="24"/>
          <w:szCs w:val="24"/>
        </w:rPr>
        <w:br/>
        <w:t>Finalist, Local Authority of the Year 2019</w:t>
      </w:r>
    </w:p>
    <w:p w:rsidR="00EC45B1" w:rsidRDefault="00EC45B1" w:rsidP="00EC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eastAsia="en-GB"/>
        </w:rPr>
        <w:lastRenderedPageBreak/>
        <w:drawing>
          <wp:inline distT="0" distB="0" distL="0" distR="0">
            <wp:extent cx="2080260" cy="861060"/>
            <wp:effectExtent l="0" t="0" r="0" b="0"/>
            <wp:docPr id="1" name="Picture 1" descr="MJ Achievment Award 2019 Fin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 Achievment Award 2019 Finali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260" cy="861060"/>
                    </a:xfrm>
                    <a:prstGeom prst="rect">
                      <a:avLst/>
                    </a:prstGeom>
                    <a:noFill/>
                    <a:ln>
                      <a:noFill/>
                    </a:ln>
                  </pic:spPr>
                </pic:pic>
              </a:graphicData>
            </a:graphic>
          </wp:inline>
        </w:drawing>
      </w:r>
    </w:p>
    <w:p w:rsidR="005A79EC" w:rsidRDefault="005A79EC">
      <w:bookmarkStart w:id="0" w:name="_GoBack"/>
      <w:bookmarkEnd w:id="0"/>
    </w:p>
    <w:sectPr w:rsidR="005A7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B1"/>
    <w:rsid w:val="005A79EC"/>
    <w:rsid w:val="00EC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5B1"/>
    <w:rPr>
      <w:color w:val="0000FF"/>
      <w:u w:val="single"/>
    </w:rPr>
  </w:style>
  <w:style w:type="paragraph" w:styleId="NormalWeb">
    <w:name w:val="Normal (Web)"/>
    <w:basedOn w:val="Normal"/>
    <w:uiPriority w:val="99"/>
    <w:semiHidden/>
    <w:unhideWhenUsed/>
    <w:rsid w:val="00EC45B1"/>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C45B1"/>
  </w:style>
  <w:style w:type="paragraph" w:styleId="BalloonText">
    <w:name w:val="Balloon Text"/>
    <w:basedOn w:val="Normal"/>
    <w:link w:val="BalloonTextChar"/>
    <w:uiPriority w:val="99"/>
    <w:semiHidden/>
    <w:unhideWhenUsed/>
    <w:rsid w:val="00EC45B1"/>
    <w:rPr>
      <w:rFonts w:ascii="Tahoma" w:hAnsi="Tahoma" w:cs="Tahoma"/>
      <w:sz w:val="16"/>
      <w:szCs w:val="16"/>
    </w:rPr>
  </w:style>
  <w:style w:type="character" w:customStyle="1" w:styleId="BalloonTextChar">
    <w:name w:val="Balloon Text Char"/>
    <w:basedOn w:val="DefaultParagraphFont"/>
    <w:link w:val="BalloonText"/>
    <w:uiPriority w:val="99"/>
    <w:semiHidden/>
    <w:rsid w:val="00EC4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5B1"/>
    <w:rPr>
      <w:color w:val="0000FF"/>
      <w:u w:val="single"/>
    </w:rPr>
  </w:style>
  <w:style w:type="paragraph" w:styleId="NormalWeb">
    <w:name w:val="Normal (Web)"/>
    <w:basedOn w:val="Normal"/>
    <w:uiPriority w:val="99"/>
    <w:semiHidden/>
    <w:unhideWhenUsed/>
    <w:rsid w:val="00EC45B1"/>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C45B1"/>
  </w:style>
  <w:style w:type="paragraph" w:styleId="BalloonText">
    <w:name w:val="Balloon Text"/>
    <w:basedOn w:val="Normal"/>
    <w:link w:val="BalloonTextChar"/>
    <w:uiPriority w:val="99"/>
    <w:semiHidden/>
    <w:unhideWhenUsed/>
    <w:rsid w:val="00EC45B1"/>
    <w:rPr>
      <w:rFonts w:ascii="Tahoma" w:hAnsi="Tahoma" w:cs="Tahoma"/>
      <w:sz w:val="16"/>
      <w:szCs w:val="16"/>
    </w:rPr>
  </w:style>
  <w:style w:type="character" w:customStyle="1" w:styleId="BalloonTextChar">
    <w:name w:val="Balloon Text Char"/>
    <w:basedOn w:val="DefaultParagraphFont"/>
    <w:link w:val="BalloonText"/>
    <w:uiPriority w:val="99"/>
    <w:semiHidden/>
    <w:rsid w:val="00EC4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lmer@rushcliffe.gov.uk" TargetMode="External"/><Relationship Id="rId13" Type="http://schemas.openxmlformats.org/officeDocument/2006/relationships/hyperlink" Target="http://eepurl.com/dbczkn"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linkedin.com/company/rushcliffe-borough-council/"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www.arba.org.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519E1.6D42D490" TargetMode="External"/><Relationship Id="rId11" Type="http://schemas.openxmlformats.org/officeDocument/2006/relationships/hyperlink" Target="https://www.facebook.com/rushcliffeborough" TargetMode="External"/><Relationship Id="rId5" Type="http://schemas.openxmlformats.org/officeDocument/2006/relationships/image" Target="media/image1.jpeg"/><Relationship Id="rId15" Type="http://schemas.openxmlformats.org/officeDocument/2006/relationships/hyperlink" Target="http://www.rushcliffe.gov.uk" TargetMode="External"/><Relationship Id="rId10" Type="http://schemas.openxmlformats.org/officeDocument/2006/relationships/hyperlink" Target="https://twitter.com/Rushclif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uk/r/9LC6CXL" TargetMode="External"/><Relationship Id="rId14" Type="http://schemas.openxmlformats.org/officeDocument/2006/relationships/hyperlink" Target="mailto:customerservices@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2021-01-15T10:48:00Z</dcterms:created>
  <dcterms:modified xsi:type="dcterms:W3CDTF">2021-01-15T10:50:00Z</dcterms:modified>
</cp:coreProperties>
</file>