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668728E1"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9427CF">
        <w:rPr>
          <w:rFonts w:ascii="Arial" w:hAnsi="Arial" w:cs="Arial"/>
          <w:b/>
          <w:sz w:val="24"/>
        </w:rPr>
        <w:t>GAMSTON</w:t>
      </w:r>
    </w:p>
    <w:p w14:paraId="254132B5" w14:textId="4E744342" w:rsidR="00FE5DED" w:rsidRDefault="009427CF" w:rsidP="00FE5DED">
      <w:pPr>
        <w:widowControl w:val="0"/>
        <w:spacing w:line="276" w:lineRule="auto"/>
        <w:rPr>
          <w:rFonts w:ascii="Arial" w:hAnsi="Arial" w:cs="Arial"/>
          <w:b/>
        </w:rPr>
      </w:pPr>
      <w:r>
        <w:rPr>
          <w:rFonts w:ascii="Arial" w:hAnsi="Arial" w:cs="Arial"/>
          <w:b/>
          <w:sz w:val="24"/>
          <w:szCs w:val="24"/>
        </w:rPr>
        <w:t>2</w:t>
      </w:r>
      <w:r w:rsidR="00046DEF">
        <w:rPr>
          <w:rFonts w:ascii="Arial" w:hAnsi="Arial" w:cs="Arial"/>
          <w:b/>
          <w:sz w:val="24"/>
          <w:szCs w:val="24"/>
        </w:rPr>
        <w:t>4</w:t>
      </w:r>
      <w:r w:rsidR="00FE5DED">
        <w:rPr>
          <w:rFonts w:ascii="Arial" w:hAnsi="Arial" w:cs="Arial"/>
          <w:b/>
          <w:sz w:val="24"/>
          <w:szCs w:val="24"/>
        </w:rPr>
        <w:t>.</w:t>
      </w:r>
      <w:r w:rsidR="004D739E">
        <w:rPr>
          <w:rFonts w:ascii="Arial" w:hAnsi="Arial" w:cs="Arial"/>
          <w:b/>
          <w:sz w:val="24"/>
          <w:szCs w:val="24"/>
        </w:rPr>
        <w:t>1</w:t>
      </w:r>
      <w:r w:rsidR="00627BD0">
        <w:rPr>
          <w:rFonts w:ascii="Arial" w:hAnsi="Arial" w:cs="Arial"/>
          <w:b/>
          <w:sz w:val="24"/>
          <w:szCs w:val="24"/>
        </w:rPr>
        <w:t>1</w:t>
      </w:r>
      <w:r w:rsidR="00FE5DED">
        <w:rPr>
          <w:rFonts w:ascii="Arial" w:hAnsi="Arial" w:cs="Arial"/>
          <w:b/>
          <w:sz w:val="24"/>
          <w:szCs w:val="24"/>
        </w:rPr>
        <w:t>.20</w:t>
      </w:r>
    </w:p>
    <w:p w14:paraId="2C885831" w14:textId="63DEBB30" w:rsidR="009427CF" w:rsidRDefault="009427CF" w:rsidP="009427CF">
      <w:pPr>
        <w:rPr>
          <w:rFonts w:ascii="Arial" w:hAnsi="Arial" w:cs="Arial"/>
          <w:b/>
          <w:sz w:val="24"/>
          <w:szCs w:val="24"/>
        </w:rPr>
      </w:pPr>
    </w:p>
    <w:p w14:paraId="13727081" w14:textId="77777777" w:rsidR="00B65F07" w:rsidRDefault="00B65F07" w:rsidP="00B65F07">
      <w:pPr>
        <w:jc w:val="center"/>
        <w:rPr>
          <w:rFonts w:ascii="Arial" w:hAnsi="Arial" w:cs="Arial"/>
          <w:b/>
          <w:sz w:val="40"/>
          <w:szCs w:val="40"/>
        </w:rPr>
      </w:pPr>
      <w:r>
        <w:rPr>
          <w:rFonts w:ascii="Arial" w:hAnsi="Arial" w:cs="Arial"/>
          <w:b/>
          <w:sz w:val="40"/>
          <w:szCs w:val="40"/>
        </w:rPr>
        <w:t xml:space="preserve">Council requires masterplan before considering </w:t>
      </w:r>
      <w:proofErr w:type="spellStart"/>
      <w:r>
        <w:rPr>
          <w:rFonts w:ascii="Arial" w:hAnsi="Arial" w:cs="Arial"/>
          <w:b/>
          <w:sz w:val="40"/>
          <w:szCs w:val="40"/>
        </w:rPr>
        <w:t>Gamston</w:t>
      </w:r>
      <w:proofErr w:type="spellEnd"/>
      <w:r>
        <w:rPr>
          <w:rFonts w:ascii="Arial" w:hAnsi="Arial" w:cs="Arial"/>
          <w:b/>
          <w:sz w:val="40"/>
          <w:szCs w:val="40"/>
        </w:rPr>
        <w:t xml:space="preserve"> housing applications</w:t>
      </w:r>
    </w:p>
    <w:p w14:paraId="2852BD49" w14:textId="77777777" w:rsidR="00B65F07" w:rsidRDefault="00B65F07" w:rsidP="00B65F07">
      <w:pPr>
        <w:rPr>
          <w:rFonts w:ascii="Arial" w:hAnsi="Arial" w:cs="Arial"/>
          <w:sz w:val="24"/>
          <w:szCs w:val="24"/>
        </w:rPr>
      </w:pPr>
    </w:p>
    <w:p w14:paraId="0443EA88" w14:textId="34C26EE9" w:rsidR="00342D98" w:rsidRPr="00342D98" w:rsidRDefault="00342D98" w:rsidP="00342D98">
      <w:pPr>
        <w:rPr>
          <w:rFonts w:ascii="Arial" w:hAnsi="Arial" w:cs="Arial"/>
          <w:sz w:val="24"/>
          <w:szCs w:val="24"/>
        </w:rPr>
      </w:pPr>
      <w:r w:rsidRPr="00342D98">
        <w:rPr>
          <w:rFonts w:ascii="Arial" w:hAnsi="Arial" w:cs="Arial"/>
          <w:sz w:val="24"/>
          <w:szCs w:val="24"/>
        </w:rPr>
        <w:t xml:space="preserve">Rushcliffe Borough Council is requiring developers considering planning applications for 4,000 homes and employment on land at </w:t>
      </w:r>
      <w:proofErr w:type="spellStart"/>
      <w:r w:rsidRPr="00342D98">
        <w:rPr>
          <w:rFonts w:ascii="Arial" w:hAnsi="Arial" w:cs="Arial"/>
          <w:sz w:val="24"/>
          <w:szCs w:val="24"/>
        </w:rPr>
        <w:t>Gamston</w:t>
      </w:r>
      <w:proofErr w:type="spellEnd"/>
      <w:r w:rsidR="00F308B3">
        <w:rPr>
          <w:rFonts w:ascii="Arial" w:hAnsi="Arial" w:cs="Arial"/>
          <w:sz w:val="24"/>
          <w:szCs w:val="24"/>
        </w:rPr>
        <w:t xml:space="preserve"> to</w:t>
      </w:r>
      <w:r w:rsidRPr="00342D98">
        <w:rPr>
          <w:rFonts w:ascii="Arial" w:hAnsi="Arial" w:cs="Arial"/>
          <w:sz w:val="24"/>
          <w:szCs w:val="24"/>
        </w:rPr>
        <w:t xml:space="preserve"> agree with it a Masterplan for the whole site, to make sure that the right infrastructure needed to support the development is provided. </w:t>
      </w:r>
    </w:p>
    <w:p w14:paraId="3C890427" w14:textId="77777777" w:rsidR="00342D98" w:rsidRPr="00342D98" w:rsidRDefault="00342D98" w:rsidP="00342D98">
      <w:pPr>
        <w:rPr>
          <w:rFonts w:ascii="Arial" w:hAnsi="Arial" w:cs="Arial"/>
          <w:sz w:val="24"/>
          <w:szCs w:val="24"/>
        </w:rPr>
      </w:pPr>
    </w:p>
    <w:p w14:paraId="6F710E1A" w14:textId="77777777" w:rsidR="00342D98" w:rsidRPr="00342D98" w:rsidRDefault="00342D98" w:rsidP="00342D98">
      <w:pPr>
        <w:rPr>
          <w:rFonts w:ascii="Arial" w:hAnsi="Arial" w:cs="Arial"/>
          <w:sz w:val="24"/>
          <w:szCs w:val="24"/>
        </w:rPr>
      </w:pPr>
      <w:r w:rsidRPr="00342D98">
        <w:rPr>
          <w:rFonts w:ascii="Arial" w:hAnsi="Arial" w:cs="Arial"/>
          <w:sz w:val="24"/>
          <w:szCs w:val="24"/>
        </w:rPr>
        <w:t xml:space="preserve">In 2014, as part of its Local Plan, it allocated land to the East of </w:t>
      </w:r>
      <w:proofErr w:type="spellStart"/>
      <w:r w:rsidRPr="00342D98">
        <w:rPr>
          <w:rFonts w:ascii="Arial" w:hAnsi="Arial" w:cs="Arial"/>
          <w:sz w:val="24"/>
          <w:szCs w:val="24"/>
        </w:rPr>
        <w:t>Gamston</w:t>
      </w:r>
      <w:proofErr w:type="spellEnd"/>
      <w:r w:rsidRPr="00342D98">
        <w:rPr>
          <w:rFonts w:ascii="Arial" w:hAnsi="Arial" w:cs="Arial"/>
          <w:sz w:val="24"/>
          <w:szCs w:val="24"/>
        </w:rPr>
        <w:t xml:space="preserve"> and North of Tollerton for the new homes, employment space and necessary infrastructure, including new schools, and other community facilities.</w:t>
      </w:r>
    </w:p>
    <w:p w14:paraId="5F36F5A7" w14:textId="77777777" w:rsidR="00342D98" w:rsidRPr="00342D98" w:rsidRDefault="00342D98" w:rsidP="00342D98">
      <w:pPr>
        <w:rPr>
          <w:rFonts w:ascii="Arial" w:hAnsi="Arial" w:cs="Arial"/>
          <w:sz w:val="24"/>
          <w:szCs w:val="24"/>
        </w:rPr>
      </w:pPr>
    </w:p>
    <w:p w14:paraId="5A7AEB65" w14:textId="77777777" w:rsidR="00342D98" w:rsidRPr="00342D98" w:rsidRDefault="00342D98" w:rsidP="00342D98">
      <w:pPr>
        <w:rPr>
          <w:rFonts w:ascii="Arial" w:hAnsi="Arial" w:cs="Arial"/>
          <w:sz w:val="24"/>
          <w:szCs w:val="24"/>
        </w:rPr>
      </w:pPr>
      <w:r w:rsidRPr="00342D98">
        <w:rPr>
          <w:rFonts w:ascii="Arial" w:hAnsi="Arial" w:cs="Arial"/>
          <w:sz w:val="24"/>
          <w:szCs w:val="24"/>
        </w:rPr>
        <w:t>In the six years since the site was allocated for development, no detailed plans have been submitted by any of the site’s landowners, meaning no new homes have been built.</w:t>
      </w:r>
    </w:p>
    <w:p w14:paraId="38A578D4" w14:textId="77777777" w:rsidR="00342D98" w:rsidRPr="00342D98" w:rsidRDefault="00342D98" w:rsidP="00342D98">
      <w:pPr>
        <w:rPr>
          <w:rFonts w:ascii="Arial" w:hAnsi="Arial" w:cs="Arial"/>
          <w:sz w:val="24"/>
          <w:szCs w:val="24"/>
        </w:rPr>
      </w:pPr>
    </w:p>
    <w:p w14:paraId="3F192F83" w14:textId="77777777" w:rsidR="00342D98" w:rsidRPr="00342D98" w:rsidRDefault="00342D98" w:rsidP="00342D98">
      <w:pPr>
        <w:rPr>
          <w:rFonts w:ascii="Arial" w:hAnsi="Arial" w:cs="Arial"/>
          <w:sz w:val="24"/>
          <w:szCs w:val="24"/>
        </w:rPr>
      </w:pPr>
      <w:r w:rsidRPr="00342D98">
        <w:rPr>
          <w:rFonts w:ascii="Arial" w:hAnsi="Arial" w:cs="Arial"/>
          <w:sz w:val="24"/>
          <w:szCs w:val="24"/>
        </w:rPr>
        <w:t xml:space="preserve">Until building starts, this site won’t help the Borough Council reach its target for new housing and may increase pressure for housing elsewhere in Rushcliffe. </w:t>
      </w:r>
    </w:p>
    <w:p w14:paraId="44408DE8" w14:textId="77777777" w:rsidR="00342D98" w:rsidRPr="00342D98" w:rsidRDefault="00342D98" w:rsidP="00342D98">
      <w:pPr>
        <w:rPr>
          <w:rFonts w:ascii="Arial" w:hAnsi="Arial" w:cs="Arial"/>
          <w:sz w:val="24"/>
          <w:szCs w:val="24"/>
        </w:rPr>
      </w:pPr>
    </w:p>
    <w:p w14:paraId="7B90C489" w14:textId="77777777" w:rsidR="00342D98" w:rsidRPr="00342D98" w:rsidRDefault="00342D98" w:rsidP="00342D98">
      <w:pPr>
        <w:rPr>
          <w:rFonts w:ascii="Arial" w:hAnsi="Arial" w:cs="Arial"/>
          <w:sz w:val="24"/>
          <w:szCs w:val="24"/>
        </w:rPr>
      </w:pPr>
      <w:r w:rsidRPr="00342D98">
        <w:rPr>
          <w:rFonts w:ascii="Arial" w:hAnsi="Arial" w:cs="Arial"/>
          <w:sz w:val="24"/>
          <w:szCs w:val="24"/>
        </w:rPr>
        <w:t>It is therefore essential that a Masterplan is agreed to help speed up the development of this site and reduce the need for development in other locations.</w:t>
      </w:r>
    </w:p>
    <w:p w14:paraId="7BD0B201" w14:textId="77777777" w:rsidR="00342D98" w:rsidRPr="00342D98" w:rsidRDefault="00342D98" w:rsidP="00342D98">
      <w:pPr>
        <w:rPr>
          <w:rFonts w:ascii="Arial" w:hAnsi="Arial" w:cs="Arial"/>
          <w:sz w:val="24"/>
          <w:szCs w:val="24"/>
        </w:rPr>
      </w:pPr>
    </w:p>
    <w:p w14:paraId="1049C27B" w14:textId="63C2F0F0" w:rsidR="00342D98" w:rsidRPr="00342D98" w:rsidRDefault="00342D98" w:rsidP="00342D98">
      <w:pPr>
        <w:rPr>
          <w:rFonts w:ascii="Arial" w:hAnsi="Arial" w:cs="Arial"/>
          <w:sz w:val="24"/>
          <w:szCs w:val="24"/>
        </w:rPr>
      </w:pPr>
      <w:r w:rsidRPr="00342D98">
        <w:rPr>
          <w:rFonts w:ascii="Arial" w:hAnsi="Arial" w:cs="Arial"/>
          <w:sz w:val="24"/>
          <w:szCs w:val="24"/>
        </w:rPr>
        <w:t>Rushcliffe Borough Council’s Cabinet Portfolio Holder for Housing, Cllr. Roger Upton said: “The Authority is keen to see detailed proposals for the site come forward in order for new homes to finally be built on this site, but it is critical that it is developed in accordance with an agreed comprehensive and co-ordinated Masterplan.</w:t>
      </w:r>
    </w:p>
    <w:p w14:paraId="78B6B4BC" w14:textId="77777777" w:rsidR="00342D98" w:rsidRPr="00342D98" w:rsidRDefault="00342D98" w:rsidP="00342D98">
      <w:pPr>
        <w:rPr>
          <w:rFonts w:ascii="Arial" w:hAnsi="Arial" w:cs="Arial"/>
          <w:sz w:val="24"/>
          <w:szCs w:val="24"/>
        </w:rPr>
      </w:pPr>
    </w:p>
    <w:p w14:paraId="14407827" w14:textId="48A210C3" w:rsidR="00342D98" w:rsidRPr="00342D98" w:rsidRDefault="00342D98" w:rsidP="00342D98">
      <w:pPr>
        <w:rPr>
          <w:rFonts w:ascii="Arial" w:hAnsi="Arial" w:cs="Arial"/>
          <w:sz w:val="24"/>
          <w:szCs w:val="24"/>
        </w:rPr>
      </w:pPr>
      <w:r w:rsidRPr="00342D98">
        <w:rPr>
          <w:rFonts w:ascii="Arial" w:hAnsi="Arial" w:cs="Arial"/>
          <w:sz w:val="24"/>
          <w:szCs w:val="24"/>
        </w:rPr>
        <w:t>“This is to ensure that all new development is supported by the right infrastructure, including new roads, community facilities and schools as soon as they are needed.</w:t>
      </w:r>
    </w:p>
    <w:p w14:paraId="084E1A5B" w14:textId="77777777" w:rsidR="00342D98" w:rsidRPr="00342D98" w:rsidRDefault="00342D98" w:rsidP="00342D98">
      <w:pPr>
        <w:rPr>
          <w:rFonts w:ascii="Arial" w:hAnsi="Arial" w:cs="Arial"/>
          <w:sz w:val="24"/>
          <w:szCs w:val="24"/>
        </w:rPr>
      </w:pPr>
    </w:p>
    <w:p w14:paraId="3755D2A7" w14:textId="567D2F9F" w:rsidR="00342D98" w:rsidRPr="00342D98" w:rsidRDefault="00342D98" w:rsidP="00342D98">
      <w:pPr>
        <w:rPr>
          <w:rFonts w:ascii="Arial" w:hAnsi="Arial" w:cs="Arial"/>
          <w:sz w:val="24"/>
          <w:szCs w:val="24"/>
        </w:rPr>
      </w:pPr>
      <w:r w:rsidRPr="00342D98">
        <w:rPr>
          <w:rFonts w:ascii="Arial" w:hAnsi="Arial" w:cs="Arial"/>
          <w:sz w:val="24"/>
          <w:szCs w:val="24"/>
        </w:rPr>
        <w:t>“We are concerned that if proposals for different parts of the site come forward separately and at different times this might not happen.</w:t>
      </w:r>
    </w:p>
    <w:p w14:paraId="727F0FFB" w14:textId="77777777" w:rsidR="00342D98" w:rsidRPr="00342D98" w:rsidRDefault="00342D98" w:rsidP="00342D98">
      <w:pPr>
        <w:rPr>
          <w:rFonts w:ascii="Arial" w:hAnsi="Arial" w:cs="Arial"/>
          <w:sz w:val="24"/>
          <w:szCs w:val="24"/>
        </w:rPr>
      </w:pPr>
    </w:p>
    <w:p w14:paraId="0F94FCAF" w14:textId="67DDA64B" w:rsidR="00342D98" w:rsidRPr="00342D98" w:rsidRDefault="00342D98" w:rsidP="00342D98">
      <w:pPr>
        <w:rPr>
          <w:rFonts w:ascii="Arial" w:hAnsi="Arial" w:cs="Arial"/>
          <w:sz w:val="24"/>
          <w:szCs w:val="24"/>
        </w:rPr>
      </w:pPr>
      <w:r w:rsidRPr="00342D98">
        <w:rPr>
          <w:rFonts w:ascii="Arial" w:hAnsi="Arial" w:cs="Arial"/>
          <w:sz w:val="24"/>
          <w:szCs w:val="24"/>
        </w:rPr>
        <w:lastRenderedPageBreak/>
        <w:t>“More detailed planning guidance, including a site-wide Masterplan should be put in place for the site’s development and the Council will endeavour to make this happen.</w:t>
      </w:r>
    </w:p>
    <w:p w14:paraId="61AE79A6" w14:textId="77777777" w:rsidR="00342D98" w:rsidRPr="00342D98" w:rsidRDefault="00342D98" w:rsidP="00342D98">
      <w:pPr>
        <w:rPr>
          <w:rFonts w:ascii="Arial" w:hAnsi="Arial" w:cs="Arial"/>
          <w:sz w:val="24"/>
          <w:szCs w:val="24"/>
        </w:rPr>
      </w:pPr>
    </w:p>
    <w:p w14:paraId="7D7DB85B" w14:textId="3D416F0D" w:rsidR="00342D98" w:rsidRPr="00342D98" w:rsidRDefault="00342D98" w:rsidP="00342D98">
      <w:pPr>
        <w:rPr>
          <w:rFonts w:ascii="Arial" w:hAnsi="Arial" w:cs="Arial"/>
          <w:sz w:val="24"/>
          <w:szCs w:val="24"/>
        </w:rPr>
      </w:pPr>
      <w:r w:rsidRPr="00342D98">
        <w:rPr>
          <w:rFonts w:ascii="Arial" w:hAnsi="Arial" w:cs="Arial"/>
          <w:sz w:val="24"/>
          <w:szCs w:val="24"/>
        </w:rPr>
        <w:t>“This will set out what development the Authority expects to see on the different parts of the site and what supporting infrastructure is required, where and when.</w:t>
      </w:r>
    </w:p>
    <w:p w14:paraId="5B168034" w14:textId="77777777" w:rsidR="00342D98" w:rsidRPr="00342D98" w:rsidRDefault="00342D98" w:rsidP="00342D98">
      <w:pPr>
        <w:rPr>
          <w:rFonts w:ascii="Arial" w:hAnsi="Arial" w:cs="Arial"/>
          <w:sz w:val="24"/>
          <w:szCs w:val="24"/>
        </w:rPr>
      </w:pPr>
    </w:p>
    <w:p w14:paraId="0941428E" w14:textId="77777777" w:rsidR="00342D98" w:rsidRPr="00342D98" w:rsidRDefault="00342D98" w:rsidP="00342D98">
      <w:pPr>
        <w:rPr>
          <w:rFonts w:ascii="Arial" w:hAnsi="Arial" w:cs="Arial"/>
          <w:sz w:val="24"/>
          <w:szCs w:val="24"/>
        </w:rPr>
      </w:pPr>
      <w:r w:rsidRPr="00342D98">
        <w:rPr>
          <w:rFonts w:ascii="Arial" w:hAnsi="Arial" w:cs="Arial"/>
          <w:sz w:val="24"/>
          <w:szCs w:val="24"/>
        </w:rPr>
        <w:t>“All proposals to develop the whole or parts of this site will be expected to comply with this guidance and Masterplan before any planning permissions are granted for new housing development on the site.”</w:t>
      </w:r>
    </w:p>
    <w:p w14:paraId="27A2F823" w14:textId="77777777" w:rsidR="00342D98" w:rsidRPr="00342D98" w:rsidRDefault="00342D98" w:rsidP="00342D98">
      <w:pPr>
        <w:rPr>
          <w:rFonts w:ascii="Arial" w:hAnsi="Arial" w:cs="Arial"/>
          <w:sz w:val="24"/>
          <w:szCs w:val="24"/>
        </w:rPr>
      </w:pPr>
    </w:p>
    <w:p w14:paraId="3216132F" w14:textId="77777777" w:rsidR="00342D98" w:rsidRPr="00342D98" w:rsidRDefault="00342D98" w:rsidP="00342D98">
      <w:pPr>
        <w:rPr>
          <w:rFonts w:ascii="Arial" w:hAnsi="Arial" w:cs="Arial"/>
          <w:sz w:val="24"/>
          <w:szCs w:val="24"/>
        </w:rPr>
      </w:pPr>
      <w:r w:rsidRPr="00342D98">
        <w:rPr>
          <w:rFonts w:ascii="Arial" w:hAnsi="Arial" w:cs="Arial"/>
          <w:sz w:val="24"/>
          <w:szCs w:val="24"/>
        </w:rPr>
        <w:t xml:space="preserve">The process of preparing planning guidance and a Masterplan for the whole site will include consultation with the local community, the developers, and others on a draft of the guidance and Masterplan. It is expected that this will happen during the first half of 2021. </w:t>
      </w:r>
    </w:p>
    <w:p w14:paraId="34F819D4" w14:textId="77777777" w:rsidR="00B65F07" w:rsidRPr="00342D98" w:rsidRDefault="00B65F07" w:rsidP="00B65F07">
      <w:pPr>
        <w:rPr>
          <w:rFonts w:ascii="Arial" w:hAnsi="Arial" w:cs="Arial"/>
          <w:sz w:val="24"/>
          <w:szCs w:val="24"/>
        </w:rPr>
      </w:pPr>
    </w:p>
    <w:p w14:paraId="2D03AB64" w14:textId="77777777" w:rsidR="00B65F07" w:rsidRPr="00342D98" w:rsidRDefault="00B65F07" w:rsidP="00B65F07">
      <w:pPr>
        <w:rPr>
          <w:rFonts w:ascii="Arial" w:hAnsi="Arial" w:cs="Arial"/>
          <w:sz w:val="24"/>
          <w:szCs w:val="24"/>
        </w:rPr>
      </w:pPr>
      <w:r w:rsidRPr="00342D98">
        <w:rPr>
          <w:rFonts w:ascii="Arial" w:hAnsi="Arial" w:cs="Arial"/>
          <w:sz w:val="24"/>
          <w:szCs w:val="24"/>
        </w:rPr>
        <w:t xml:space="preserve">In the meantime, the developers are currently separately consulting with the local community on their latest proposals which can be commented on at </w:t>
      </w:r>
      <w:hyperlink r:id="rId7" w:history="1">
        <w:r w:rsidRPr="00342D98">
          <w:rPr>
            <w:rStyle w:val="Hyperlink"/>
            <w:rFonts w:ascii="Arial" w:hAnsi="Arial" w:cs="Arial"/>
            <w:sz w:val="24"/>
            <w:szCs w:val="24"/>
          </w:rPr>
          <w:t>https://consultwithyou.co.uk/gamstonfields/consultation</w:t>
        </w:r>
      </w:hyperlink>
      <w:r w:rsidRPr="00342D98">
        <w:rPr>
          <w:rStyle w:val="Hyperlink"/>
          <w:rFonts w:ascii="Arial" w:hAnsi="Arial" w:cs="Arial"/>
          <w:sz w:val="24"/>
          <w:szCs w:val="24"/>
        </w:rPr>
        <w:t xml:space="preserve"> </w:t>
      </w:r>
    </w:p>
    <w:p w14:paraId="7FE79C2B" w14:textId="77777777" w:rsidR="00FE5DED" w:rsidRDefault="00FE5DED" w:rsidP="00FE5DED">
      <w:pPr>
        <w:rPr>
          <w:rFonts w:ascii="Arial" w:hAnsi="Arial" w:cs="Arial"/>
          <w:sz w:val="24"/>
          <w:szCs w:val="24"/>
        </w:rPr>
      </w:pPr>
    </w:p>
    <w:p w14:paraId="735F259D" w14:textId="77777777" w:rsidR="0064268C" w:rsidRDefault="0064268C" w:rsidP="00FE5DED">
      <w:pPr>
        <w:rPr>
          <w:rFonts w:ascii="Arial" w:hAnsi="Arial" w:cs="Arial"/>
          <w:sz w:val="24"/>
          <w:szCs w:val="24"/>
        </w:rPr>
      </w:pPr>
    </w:p>
    <w:p w14:paraId="2432EBF4" w14:textId="77777777" w:rsidR="00FE5DED" w:rsidRDefault="00FE5DED" w:rsidP="00FE5DED">
      <w:pPr>
        <w:spacing w:line="276" w:lineRule="auto"/>
        <w:jc w:val="center"/>
        <w:rPr>
          <w:rFonts w:ascii="Arial" w:hAnsi="Arial" w:cs="Arial"/>
          <w:b/>
          <w:sz w:val="24"/>
        </w:rPr>
      </w:pPr>
      <w:r>
        <w:rPr>
          <w:rFonts w:ascii="Arial" w:hAnsi="Arial" w:cs="Arial"/>
          <w:b/>
          <w:sz w:val="24"/>
        </w:rPr>
        <w:t xml:space="preserve">     - ENDS -</w:t>
      </w:r>
    </w:p>
    <w:p w14:paraId="5092A31E" w14:textId="77777777" w:rsidR="00FE5DED" w:rsidRDefault="00FE5DED" w:rsidP="00FE5DED">
      <w:pPr>
        <w:spacing w:line="276" w:lineRule="auto"/>
        <w:jc w:val="center"/>
        <w:rPr>
          <w:rFonts w:ascii="Arial" w:hAnsi="Arial" w:cs="Arial"/>
          <w:b/>
          <w:sz w:val="24"/>
        </w:rPr>
      </w:pPr>
    </w:p>
    <w:p w14:paraId="24888793" w14:textId="77777777" w:rsidR="00FE5DED" w:rsidRDefault="00FE5DED" w:rsidP="00FE5DED">
      <w:pPr>
        <w:spacing w:line="276" w:lineRule="auto"/>
        <w:jc w:val="center"/>
        <w:rPr>
          <w:rFonts w:ascii="Arial" w:hAnsi="Arial" w:cs="Arial"/>
          <w:b/>
          <w:sz w:val="24"/>
        </w:rPr>
      </w:pPr>
    </w:p>
    <w:p w14:paraId="24C5C56E" w14:textId="779FC508" w:rsidR="00FE5DED" w:rsidRDefault="00FE5DED" w:rsidP="00FE5DED">
      <w:pPr>
        <w:spacing w:line="276" w:lineRule="auto"/>
        <w:rPr>
          <w:rFonts w:ascii="Arial" w:hAnsi="Arial" w:cs="Arial"/>
          <w:b/>
          <w:sz w:val="24"/>
          <w:szCs w:val="24"/>
        </w:rPr>
      </w:pPr>
      <w:r>
        <w:rPr>
          <w:rFonts w:ascii="Arial" w:hAnsi="Arial" w:cs="Arial"/>
          <w:b/>
          <w:sz w:val="24"/>
          <w:szCs w:val="24"/>
        </w:rPr>
        <w:t xml:space="preserve">     NOTE TO EDITORS</w:t>
      </w:r>
    </w:p>
    <w:p w14:paraId="18C44A16" w14:textId="02ACB7EE" w:rsidR="009427CF" w:rsidRPr="005B6CEB" w:rsidRDefault="009427CF" w:rsidP="009427CF">
      <w:pPr>
        <w:rPr>
          <w:rFonts w:ascii="Arial" w:hAnsi="Arial" w:cs="Arial"/>
          <w:b/>
          <w:sz w:val="24"/>
          <w:szCs w:val="24"/>
        </w:rPr>
      </w:pPr>
    </w:p>
    <w:p w14:paraId="3D5AE6A3" w14:textId="77777777" w:rsidR="009427CF" w:rsidRPr="005B6CEB" w:rsidRDefault="009427CF" w:rsidP="009427CF">
      <w:pPr>
        <w:pStyle w:val="ListParagraph"/>
        <w:numPr>
          <w:ilvl w:val="0"/>
          <w:numId w:val="2"/>
        </w:numPr>
        <w:spacing w:after="0"/>
        <w:rPr>
          <w:rFonts w:ascii="Arial" w:hAnsi="Arial" w:cs="Arial"/>
          <w:sz w:val="24"/>
          <w:szCs w:val="24"/>
        </w:rPr>
      </w:pPr>
      <w:r w:rsidRPr="005B6CEB">
        <w:rPr>
          <w:rFonts w:ascii="Arial" w:hAnsi="Arial" w:cs="Arial"/>
          <w:sz w:val="24"/>
          <w:szCs w:val="24"/>
        </w:rPr>
        <w:t>The Rushcliffe Lo</w:t>
      </w:r>
      <w:r>
        <w:rPr>
          <w:rFonts w:ascii="Arial" w:hAnsi="Arial" w:cs="Arial"/>
          <w:sz w:val="24"/>
          <w:szCs w:val="24"/>
        </w:rPr>
        <w:t>cal Plan Part 1: Core Strategy w</w:t>
      </w:r>
      <w:r w:rsidRPr="005B6CEB">
        <w:rPr>
          <w:rFonts w:ascii="Arial" w:hAnsi="Arial" w:cs="Arial"/>
          <w:sz w:val="24"/>
          <w:szCs w:val="24"/>
        </w:rPr>
        <w:t xml:space="preserve">as adopted in December 2014 and allocates land to the east of </w:t>
      </w:r>
      <w:proofErr w:type="spellStart"/>
      <w:r w:rsidRPr="005B6CEB">
        <w:rPr>
          <w:rFonts w:ascii="Arial" w:hAnsi="Arial" w:cs="Arial"/>
          <w:sz w:val="24"/>
          <w:szCs w:val="24"/>
        </w:rPr>
        <w:t>Gamston</w:t>
      </w:r>
      <w:proofErr w:type="spellEnd"/>
      <w:r w:rsidRPr="005B6CEB">
        <w:rPr>
          <w:rFonts w:ascii="Arial" w:hAnsi="Arial" w:cs="Arial"/>
          <w:sz w:val="24"/>
          <w:szCs w:val="24"/>
        </w:rPr>
        <w:t xml:space="preserve">/north of Tollerton for large scale housing and employment development –  </w:t>
      </w:r>
      <w:hyperlink r:id="rId8" w:history="1">
        <w:r w:rsidRPr="005B6CEB">
          <w:rPr>
            <w:rStyle w:val="Hyperlink"/>
            <w:rFonts w:ascii="Arial" w:hAnsi="Arial" w:cs="Arial"/>
            <w:sz w:val="24"/>
            <w:szCs w:val="24"/>
          </w:rPr>
          <w:t>www.rushcliffe.gov.uk/planningpolicy/localplan/localplanpart1corestrategy</w:t>
        </w:r>
      </w:hyperlink>
      <w:r w:rsidRPr="005B6CEB">
        <w:rPr>
          <w:rFonts w:ascii="Arial" w:hAnsi="Arial" w:cs="Arial"/>
          <w:sz w:val="24"/>
          <w:szCs w:val="24"/>
        </w:rPr>
        <w:t xml:space="preserve"> (see Policy 25).</w:t>
      </w:r>
    </w:p>
    <w:p w14:paraId="634EE157" w14:textId="77777777" w:rsidR="009427CF" w:rsidRPr="005B6CEB" w:rsidRDefault="009427CF" w:rsidP="009427CF">
      <w:pPr>
        <w:pStyle w:val="ListParagraph"/>
        <w:numPr>
          <w:ilvl w:val="0"/>
          <w:numId w:val="2"/>
        </w:numPr>
        <w:spacing w:after="0"/>
        <w:rPr>
          <w:rFonts w:ascii="Arial" w:hAnsi="Arial" w:cs="Arial"/>
          <w:sz w:val="24"/>
          <w:szCs w:val="24"/>
        </w:rPr>
      </w:pPr>
      <w:r w:rsidRPr="005B6CEB">
        <w:rPr>
          <w:rFonts w:ascii="Arial" w:hAnsi="Arial" w:cs="Arial"/>
          <w:sz w:val="24"/>
          <w:szCs w:val="24"/>
        </w:rPr>
        <w:t>The guidance referred to will be a Supplementary Planning Document (SPD). SPDs provide more detailed advice or guidance on pol</w:t>
      </w:r>
      <w:r>
        <w:rPr>
          <w:rFonts w:ascii="Arial" w:hAnsi="Arial" w:cs="Arial"/>
          <w:sz w:val="24"/>
          <w:szCs w:val="24"/>
        </w:rPr>
        <w:t xml:space="preserve">icies in an adopted local plan, but </w:t>
      </w:r>
      <w:r w:rsidRPr="005B6CEB">
        <w:rPr>
          <w:rFonts w:ascii="Arial" w:hAnsi="Arial" w:cs="Arial"/>
          <w:sz w:val="24"/>
          <w:szCs w:val="24"/>
        </w:rPr>
        <w:t>cannot introduce new planning policies. They are a material consideration when deciding relevant planning applications.</w:t>
      </w:r>
    </w:p>
    <w:p w14:paraId="601B7780" w14:textId="77777777" w:rsidR="009427CF" w:rsidRDefault="009427CF" w:rsidP="00FE5DED">
      <w:pPr>
        <w:spacing w:line="276" w:lineRule="auto"/>
        <w:rPr>
          <w:rFonts w:ascii="Arial" w:hAnsi="Arial" w:cs="Arial"/>
          <w:b/>
          <w:sz w:val="24"/>
        </w:rPr>
      </w:pPr>
    </w:p>
    <w:p w14:paraId="5233DB2F" w14:textId="77777777" w:rsidR="00FE5DED" w:rsidRDefault="00FE5DED" w:rsidP="00FE5DED">
      <w:pPr>
        <w:spacing w:line="276" w:lineRule="auto"/>
        <w:rPr>
          <w:rFonts w:ascii="Arial" w:hAnsi="Arial" w:cs="Arial"/>
          <w:b/>
          <w:sz w:val="24"/>
          <w:szCs w:val="24"/>
        </w:rPr>
      </w:pPr>
    </w:p>
    <w:p w14:paraId="2A6C8C31" w14:textId="77777777" w:rsidR="00FE5DED" w:rsidRDefault="00FE5DED" w:rsidP="00FE5DED">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9" w:history="1">
        <w:r>
          <w:rPr>
            <w:rStyle w:val="Hyperlink"/>
            <w:rFonts w:ascii="Arial" w:hAnsi="Arial" w:cs="Arial"/>
            <w:b/>
            <w:sz w:val="24"/>
            <w:szCs w:val="24"/>
          </w:rPr>
          <w:t>media@rushcliffe.gov.uk</w:t>
        </w:r>
      </w:hyperlink>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0"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1"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B57AC4"/>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B"/>
    <w:multiLevelType w:val="hybridMultilevel"/>
    <w:tmpl w:val="D97AC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270D3"/>
    <w:multiLevelType w:val="hybridMultilevel"/>
    <w:tmpl w:val="D97AC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25CE3"/>
    <w:rsid w:val="00046DEF"/>
    <w:rsid w:val="000513E4"/>
    <w:rsid w:val="00077B24"/>
    <w:rsid w:val="000B4159"/>
    <w:rsid w:val="00172DDA"/>
    <w:rsid w:val="001E520A"/>
    <w:rsid w:val="00217D87"/>
    <w:rsid w:val="00342D98"/>
    <w:rsid w:val="00343796"/>
    <w:rsid w:val="003559DB"/>
    <w:rsid w:val="003B4574"/>
    <w:rsid w:val="004C33FB"/>
    <w:rsid w:val="004D739E"/>
    <w:rsid w:val="00624BB5"/>
    <w:rsid w:val="00627BD0"/>
    <w:rsid w:val="0064268C"/>
    <w:rsid w:val="00646B3D"/>
    <w:rsid w:val="006764D3"/>
    <w:rsid w:val="006868FC"/>
    <w:rsid w:val="006A0E9E"/>
    <w:rsid w:val="006B612A"/>
    <w:rsid w:val="006C025A"/>
    <w:rsid w:val="006F52DF"/>
    <w:rsid w:val="00731079"/>
    <w:rsid w:val="008044F4"/>
    <w:rsid w:val="008E46CB"/>
    <w:rsid w:val="008E67F4"/>
    <w:rsid w:val="009076C9"/>
    <w:rsid w:val="00930799"/>
    <w:rsid w:val="009427CF"/>
    <w:rsid w:val="00957837"/>
    <w:rsid w:val="00975559"/>
    <w:rsid w:val="009B2DA0"/>
    <w:rsid w:val="009F6AD1"/>
    <w:rsid w:val="00B57AC4"/>
    <w:rsid w:val="00B65F07"/>
    <w:rsid w:val="00BB190E"/>
    <w:rsid w:val="00C461BD"/>
    <w:rsid w:val="00CC7A16"/>
    <w:rsid w:val="00DF5C7C"/>
    <w:rsid w:val="00F308B3"/>
    <w:rsid w:val="00F67AE2"/>
    <w:rsid w:val="00F801A7"/>
    <w:rsid w:val="00F95925"/>
    <w:rsid w:val="00FA62DB"/>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semiHidden/>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paragraph" w:styleId="ListParagraph">
    <w:name w:val="List Paragraph"/>
    <w:basedOn w:val="Normal"/>
    <w:uiPriority w:val="34"/>
    <w:qFormat/>
    <w:rsid w:val="009427C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semiHidden/>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paragraph" w:styleId="ListParagraph">
    <w:name w:val="List Paragraph"/>
    <w:basedOn w:val="Normal"/>
    <w:uiPriority w:val="34"/>
    <w:qFormat/>
    <w:rsid w:val="009427C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322898948">
      <w:bodyDiv w:val="1"/>
      <w:marLeft w:val="0"/>
      <w:marRight w:val="0"/>
      <w:marTop w:val="0"/>
      <w:marBottom w:val="0"/>
      <w:divBdr>
        <w:top w:val="none" w:sz="0" w:space="0" w:color="auto"/>
        <w:left w:val="none" w:sz="0" w:space="0" w:color="auto"/>
        <w:bottom w:val="none" w:sz="0" w:space="0" w:color="auto"/>
        <w:right w:val="none" w:sz="0" w:space="0" w:color="auto"/>
      </w:divBdr>
    </w:div>
    <w:div w:id="19322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cliffe.gov.uk/planningpolicy/localplan/localplanpart1corestrate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sultwithyou.co.uk/gamstonfields/consultation" TargetMode="External"/><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ushcliffeborough/" TargetMode="External"/><Relationship Id="rId5" Type="http://schemas.openxmlformats.org/officeDocument/2006/relationships/webSettings" Target="webSettings.xml"/><Relationship Id="rId10" Type="http://schemas.openxmlformats.org/officeDocument/2006/relationships/hyperlink" Target="https://twitter.com/rushcliffe" TargetMode="External"/><Relationship Id="rId4" Type="http://schemas.openxmlformats.org/officeDocument/2006/relationships/settings" Target="settings.xml"/><Relationship Id="rId9" Type="http://schemas.openxmlformats.org/officeDocument/2006/relationships/hyperlink" Target="mailto:media@rushcliff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2020-11-24T13:50:00Z</dcterms:created>
  <dcterms:modified xsi:type="dcterms:W3CDTF">2020-11-24T13:50:00Z</dcterms:modified>
</cp:coreProperties>
</file>