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9202AB" w:rsidRPr="009D712C" w14:paraId="05CF4B5F" w14:textId="77777777" w:rsidTr="00E20611">
        <w:tc>
          <w:tcPr>
            <w:tcW w:w="6345" w:type="dxa"/>
            <w:shd w:val="clear" w:color="auto" w:fill="auto"/>
          </w:tcPr>
          <w:p w14:paraId="69C6B489" w14:textId="77777777" w:rsidR="009202AB" w:rsidRPr="00092260" w:rsidRDefault="009202AB" w:rsidP="00E61E89">
            <w:bookmarkStart w:id="0" w:name="_GoBack"/>
            <w:bookmarkEnd w:id="0"/>
            <w:r w:rsidRPr="00092260">
              <w:rPr>
                <w:noProof/>
                <w:lang w:eastAsia="en-GB"/>
              </w:rPr>
              <w:drawing>
                <wp:anchor distT="0" distB="0" distL="114300" distR="114300" simplePos="0" relativeHeight="251659264" behindDoc="1" locked="0" layoutInCell="1" allowOverlap="1" wp14:anchorId="37BE2215" wp14:editId="142E46E4">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page">
                    <wp14:pctWidth>0</wp14:pctWidth>
                  </wp14:sizeRelH>
                  <wp14:sizeRelV relativeFrom="page">
                    <wp14:pctHeight>0</wp14:pctHeight>
                  </wp14:sizeRelV>
                </wp:anchor>
              </w:drawing>
            </w:r>
          </w:p>
        </w:tc>
        <w:tc>
          <w:tcPr>
            <w:tcW w:w="2863" w:type="dxa"/>
            <w:shd w:val="clear" w:color="auto" w:fill="auto"/>
            <w:vAlign w:val="center"/>
          </w:tcPr>
          <w:p w14:paraId="0708D400" w14:textId="77777777" w:rsidR="009202AB" w:rsidRPr="00AD77A5" w:rsidRDefault="009202AB" w:rsidP="00E20611">
            <w:pPr>
              <w:pStyle w:val="Header"/>
              <w:spacing w:line="276" w:lineRule="auto"/>
              <w:rPr>
                <w:rFonts w:ascii="Arial Rounded MT Bold" w:hAnsi="Arial Rounded MT Bold" w:cs="Arial"/>
                <w:sz w:val="70"/>
                <w:szCs w:val="70"/>
              </w:rPr>
            </w:pPr>
          </w:p>
          <w:p w14:paraId="78B9AA83" w14:textId="77777777" w:rsidR="009202AB" w:rsidRPr="00AD77A5" w:rsidRDefault="009202AB" w:rsidP="00E20611">
            <w:pPr>
              <w:pStyle w:val="Header"/>
              <w:spacing w:line="276" w:lineRule="auto"/>
              <w:rPr>
                <w:rFonts w:ascii="Arial Rounded MT Bold" w:hAnsi="Arial Rounded MT Bold" w:cs="Arial"/>
                <w:sz w:val="70"/>
                <w:szCs w:val="70"/>
              </w:rPr>
            </w:pPr>
            <w:r w:rsidRPr="00AD77A5">
              <w:rPr>
                <w:rFonts w:ascii="Arial Rounded MT Bold" w:hAnsi="Arial Rounded MT Bold" w:cs="Arial"/>
                <w:sz w:val="70"/>
                <w:szCs w:val="70"/>
              </w:rPr>
              <w:t>Press Release</w:t>
            </w:r>
          </w:p>
        </w:tc>
      </w:tr>
    </w:tbl>
    <w:p w14:paraId="7C8B1EA6" w14:textId="77777777" w:rsidR="009202AB" w:rsidRDefault="009202AB" w:rsidP="009202AB">
      <w:pPr>
        <w:widowControl w:val="0"/>
        <w:spacing w:line="276" w:lineRule="auto"/>
        <w:jc w:val="both"/>
        <w:rPr>
          <w:rFonts w:ascii="Arial" w:hAnsi="Arial" w:cs="Arial"/>
          <w:b/>
          <w:sz w:val="22"/>
        </w:rPr>
      </w:pPr>
      <w:r w:rsidRPr="00092260">
        <w:rPr>
          <w:rFonts w:ascii="Arial" w:hAnsi="Arial" w:cs="Arial"/>
          <w:noProof/>
          <w:lang w:eastAsia="en-GB"/>
        </w:rPr>
        <mc:AlternateContent>
          <mc:Choice Requires="wps">
            <w:drawing>
              <wp:anchor distT="4294967295" distB="4294967295" distL="114300" distR="114300" simplePos="0" relativeHeight="251660288" behindDoc="0" locked="0" layoutInCell="1" allowOverlap="1" wp14:anchorId="4E625957" wp14:editId="2E0A4782">
                <wp:simplePos x="0" y="0"/>
                <wp:positionH relativeFrom="column">
                  <wp:posOffset>-15239</wp:posOffset>
                </wp:positionH>
                <wp:positionV relativeFrom="paragraph">
                  <wp:posOffset>88900</wp:posOffset>
                </wp:positionV>
                <wp:extent cx="620077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774"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2EC7B0" id="_x0000_t32" coordsize="21600,21600" o:spt="32" o:oned="t" path="m,l21600,21600e" filled="f">
                <v:path arrowok="t" fillok="f" o:connecttype="none"/>
                <o:lock v:ext="edit" shapetype="t"/>
              </v:shapetype>
              <v:shape id="AutoShape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" strokecolor="#333" strokeweight="1.25pt"/>
            </w:pict>
          </mc:Fallback>
        </mc:AlternateContent>
      </w:r>
    </w:p>
    <w:p w14:paraId="0023CDC7" w14:textId="2BFECF5F" w:rsidR="009202AB" w:rsidRPr="00092260" w:rsidRDefault="009202AB" w:rsidP="009202AB">
      <w:pPr>
        <w:widowControl w:val="0"/>
        <w:spacing w:line="276" w:lineRule="auto"/>
        <w:jc w:val="both"/>
        <w:rPr>
          <w:rFonts w:ascii="Arial" w:hAnsi="Arial" w:cs="Arial"/>
          <w:b/>
        </w:rPr>
      </w:pPr>
      <w:r w:rsidRPr="00092260">
        <w:rPr>
          <w:rFonts w:ascii="Arial" w:hAnsi="Arial" w:cs="Arial"/>
          <w:b/>
          <w:sz w:val="24"/>
          <w:szCs w:val="24"/>
        </w:rPr>
        <w:t>FOR IMMEDIATE RELEASE</w:t>
      </w:r>
      <w:r w:rsidRPr="00092260">
        <w:rPr>
          <w:rFonts w:ascii="Arial" w:hAnsi="Arial" w:cs="Arial"/>
          <w:b/>
          <w:sz w:val="24"/>
          <w:szCs w:val="24"/>
        </w:rPr>
        <w:tab/>
      </w:r>
      <w:r w:rsidRPr="00092260">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A0A88">
        <w:rPr>
          <w:rFonts w:ascii="Arial" w:hAnsi="Arial" w:cs="Arial"/>
          <w:b/>
          <w:sz w:val="24"/>
          <w:szCs w:val="24"/>
        </w:rPr>
        <w:tab/>
      </w:r>
      <w:r w:rsidRPr="00092260">
        <w:rPr>
          <w:rFonts w:ascii="Arial" w:hAnsi="Arial" w:cs="Arial"/>
          <w:b/>
        </w:rPr>
        <w:t>REF</w:t>
      </w:r>
      <w:r>
        <w:rPr>
          <w:rFonts w:ascii="Arial" w:hAnsi="Arial" w:cs="Arial"/>
          <w:b/>
        </w:rPr>
        <w:t xml:space="preserve"> </w:t>
      </w:r>
      <w:r w:rsidR="002A0A88">
        <w:rPr>
          <w:rFonts w:ascii="Arial" w:hAnsi="Arial" w:cs="Arial"/>
          <w:b/>
          <w:sz w:val="24"/>
          <w:szCs w:val="24"/>
        </w:rPr>
        <w:t>CENSUS</w:t>
      </w:r>
    </w:p>
    <w:p w14:paraId="789A0E5A" w14:textId="5CC27417" w:rsidR="009202AB" w:rsidRPr="00345D30" w:rsidRDefault="001948D7" w:rsidP="009202AB">
      <w:pPr>
        <w:widowControl w:val="0"/>
        <w:spacing w:line="276" w:lineRule="auto"/>
        <w:rPr>
          <w:rFonts w:ascii="Arial" w:hAnsi="Arial" w:cs="Arial"/>
          <w:b/>
          <w:sz w:val="40"/>
          <w:szCs w:val="40"/>
        </w:rPr>
      </w:pPr>
      <w:r>
        <w:rPr>
          <w:rFonts w:ascii="Arial" w:hAnsi="Arial" w:cs="Arial"/>
          <w:b/>
          <w:sz w:val="24"/>
          <w:szCs w:val="24"/>
        </w:rPr>
        <w:t>0</w:t>
      </w:r>
      <w:r w:rsidR="002A0A88">
        <w:rPr>
          <w:rFonts w:ascii="Arial" w:hAnsi="Arial" w:cs="Arial"/>
          <w:b/>
          <w:sz w:val="24"/>
          <w:szCs w:val="24"/>
        </w:rPr>
        <w:t>8</w:t>
      </w:r>
      <w:r w:rsidR="007F76C5">
        <w:rPr>
          <w:rFonts w:ascii="Arial" w:hAnsi="Arial" w:cs="Arial"/>
          <w:b/>
          <w:sz w:val="24"/>
          <w:szCs w:val="24"/>
        </w:rPr>
        <w:t>.</w:t>
      </w:r>
      <w:r w:rsidR="002A0A88">
        <w:rPr>
          <w:rFonts w:ascii="Arial" w:hAnsi="Arial" w:cs="Arial"/>
          <w:b/>
          <w:sz w:val="24"/>
          <w:szCs w:val="24"/>
        </w:rPr>
        <w:t>02</w:t>
      </w:r>
      <w:r>
        <w:rPr>
          <w:rFonts w:ascii="Arial" w:hAnsi="Arial" w:cs="Arial"/>
          <w:b/>
          <w:sz w:val="24"/>
          <w:szCs w:val="24"/>
        </w:rPr>
        <w:t>.</w:t>
      </w:r>
      <w:r w:rsidR="00DF7381">
        <w:rPr>
          <w:rFonts w:ascii="Arial" w:hAnsi="Arial" w:cs="Arial"/>
          <w:b/>
          <w:sz w:val="24"/>
          <w:szCs w:val="24"/>
        </w:rPr>
        <w:t>2</w:t>
      </w:r>
      <w:r w:rsidR="002A0A88">
        <w:rPr>
          <w:rFonts w:ascii="Arial" w:hAnsi="Arial" w:cs="Arial"/>
          <w:b/>
          <w:sz w:val="24"/>
          <w:szCs w:val="24"/>
        </w:rPr>
        <w:t>1</w:t>
      </w:r>
      <w:r w:rsidR="009202AB" w:rsidRPr="00092260">
        <w:rPr>
          <w:rFonts w:ascii="Arial" w:hAnsi="Arial" w:cs="Arial"/>
          <w:b/>
        </w:rPr>
        <w:br/>
      </w:r>
    </w:p>
    <w:p w14:paraId="5800DB07" w14:textId="77777777" w:rsidR="002A0A88" w:rsidRDefault="002A0A88" w:rsidP="00412964">
      <w:pPr>
        <w:jc w:val="center"/>
        <w:rPr>
          <w:rFonts w:ascii="Arial" w:hAnsi="Arial" w:cs="Arial"/>
          <w:b/>
          <w:bCs/>
          <w:sz w:val="40"/>
          <w:szCs w:val="40"/>
        </w:rPr>
      </w:pPr>
      <w:r w:rsidRPr="002A0A88">
        <w:rPr>
          <w:rFonts w:ascii="Arial" w:hAnsi="Arial" w:cs="Arial"/>
          <w:b/>
          <w:bCs/>
          <w:sz w:val="40"/>
          <w:szCs w:val="40"/>
        </w:rPr>
        <w:t xml:space="preserve">Working together to deliver </w:t>
      </w:r>
    </w:p>
    <w:p w14:paraId="63E1C79F" w14:textId="792C7623" w:rsidR="002A0A88" w:rsidRPr="002A0A88" w:rsidRDefault="002A0A88" w:rsidP="00412964">
      <w:pPr>
        <w:jc w:val="center"/>
        <w:rPr>
          <w:rFonts w:ascii="Arial" w:hAnsi="Arial" w:cs="Arial"/>
          <w:b/>
          <w:bCs/>
          <w:sz w:val="40"/>
          <w:szCs w:val="40"/>
        </w:rPr>
      </w:pPr>
      <w:proofErr w:type="gramStart"/>
      <w:r w:rsidRPr="002A0A88">
        <w:rPr>
          <w:rFonts w:ascii="Arial" w:hAnsi="Arial" w:cs="Arial"/>
          <w:b/>
          <w:bCs/>
          <w:sz w:val="40"/>
          <w:szCs w:val="40"/>
        </w:rPr>
        <w:t>a</w:t>
      </w:r>
      <w:proofErr w:type="gramEnd"/>
      <w:r w:rsidRPr="002A0A88">
        <w:rPr>
          <w:rFonts w:ascii="Arial" w:hAnsi="Arial" w:cs="Arial"/>
          <w:b/>
          <w:bCs/>
          <w:sz w:val="40"/>
          <w:szCs w:val="40"/>
        </w:rPr>
        <w:t xml:space="preserve"> successful Census 2021</w:t>
      </w:r>
    </w:p>
    <w:p w14:paraId="22FEE219" w14:textId="77777777" w:rsidR="002A0A88" w:rsidRPr="00F169C8" w:rsidRDefault="002A0A88" w:rsidP="00F169C8">
      <w:pPr>
        <w:rPr>
          <w:rFonts w:ascii="Arial" w:hAnsi="Arial" w:cs="Arial"/>
          <w:b/>
          <w:bCs/>
          <w:sz w:val="22"/>
          <w:szCs w:val="22"/>
        </w:rPr>
      </w:pPr>
    </w:p>
    <w:p w14:paraId="7F40B302" w14:textId="2734B073" w:rsidR="002A0A88" w:rsidRPr="00F169C8" w:rsidRDefault="002A0A88" w:rsidP="00F169C8">
      <w:pPr>
        <w:rPr>
          <w:rFonts w:ascii="Arial" w:hAnsi="Arial" w:cs="Arial"/>
          <w:sz w:val="22"/>
          <w:szCs w:val="22"/>
        </w:rPr>
      </w:pPr>
      <w:r w:rsidRPr="00F169C8">
        <w:rPr>
          <w:rFonts w:ascii="Arial" w:hAnsi="Arial" w:cs="Arial"/>
          <w:sz w:val="22"/>
          <w:szCs w:val="22"/>
        </w:rPr>
        <w:t>The Office for National Statistics (ONS) – which runs Census 2021 – is working with Rushcliffe Borough Council to deliver a successful census and help local services to fully meet future needs.  </w:t>
      </w:r>
    </w:p>
    <w:p w14:paraId="2B61FDAD" w14:textId="77777777" w:rsidR="002A0A88" w:rsidRPr="00F169C8" w:rsidRDefault="002A0A88" w:rsidP="00F169C8">
      <w:pPr>
        <w:rPr>
          <w:rFonts w:ascii="Arial" w:hAnsi="Arial" w:cs="Arial"/>
          <w:sz w:val="22"/>
          <w:szCs w:val="22"/>
        </w:rPr>
      </w:pPr>
    </w:p>
    <w:p w14:paraId="44C7366A" w14:textId="77777777" w:rsidR="00412964" w:rsidRDefault="002A0A88" w:rsidP="00F169C8">
      <w:pPr>
        <w:rPr>
          <w:rFonts w:ascii="Arial" w:hAnsi="Arial" w:cs="Arial"/>
          <w:sz w:val="22"/>
          <w:szCs w:val="22"/>
        </w:rPr>
      </w:pPr>
      <w:r w:rsidRPr="00F169C8">
        <w:rPr>
          <w:rFonts w:ascii="Arial" w:hAnsi="Arial" w:cs="Arial"/>
          <w:sz w:val="22"/>
          <w:szCs w:val="22"/>
        </w:rPr>
        <w:t xml:space="preserve">Understanding the needs of the nation helps everyone from central government to local organisations, such as councils and health authorities, plan and fund public services across England and Wales. </w:t>
      </w:r>
    </w:p>
    <w:p w14:paraId="1466A944" w14:textId="77777777" w:rsidR="00412964" w:rsidRDefault="00412964" w:rsidP="00F169C8">
      <w:pPr>
        <w:rPr>
          <w:rFonts w:ascii="Arial" w:hAnsi="Arial" w:cs="Arial"/>
          <w:sz w:val="22"/>
          <w:szCs w:val="22"/>
        </w:rPr>
      </w:pPr>
    </w:p>
    <w:p w14:paraId="70205AD2" w14:textId="297F5182" w:rsidR="002A0A88" w:rsidRPr="00F169C8" w:rsidRDefault="002A0A88" w:rsidP="00F169C8">
      <w:pPr>
        <w:rPr>
          <w:rFonts w:ascii="Arial" w:hAnsi="Arial" w:cs="Arial"/>
          <w:sz w:val="22"/>
          <w:szCs w:val="22"/>
        </w:rPr>
      </w:pPr>
      <w:r w:rsidRPr="00F169C8">
        <w:rPr>
          <w:rFonts w:ascii="Arial" w:hAnsi="Arial" w:cs="Arial"/>
          <w:sz w:val="22"/>
          <w:szCs w:val="22"/>
        </w:rPr>
        <w:t>Census outputs inform where public funding is spent on services like transport, education and health – on cycle routes, schools and dental surgeries. </w:t>
      </w:r>
    </w:p>
    <w:p w14:paraId="61AAC384" w14:textId="77777777" w:rsidR="002A0A88" w:rsidRPr="00F169C8" w:rsidRDefault="002A0A88" w:rsidP="00F169C8">
      <w:pPr>
        <w:rPr>
          <w:rFonts w:ascii="Arial" w:hAnsi="Arial" w:cs="Arial"/>
          <w:sz w:val="22"/>
          <w:szCs w:val="22"/>
        </w:rPr>
      </w:pPr>
    </w:p>
    <w:p w14:paraId="24491750" w14:textId="6977442C" w:rsidR="002A0A88" w:rsidRPr="00F169C8" w:rsidRDefault="002A0A88" w:rsidP="00F169C8">
      <w:pPr>
        <w:rPr>
          <w:rFonts w:ascii="Arial" w:hAnsi="Arial" w:cs="Arial"/>
          <w:sz w:val="22"/>
          <w:szCs w:val="22"/>
        </w:rPr>
      </w:pPr>
      <w:r w:rsidRPr="00F169C8">
        <w:rPr>
          <w:rFonts w:ascii="Arial" w:hAnsi="Arial" w:cs="Arial"/>
          <w:sz w:val="22"/>
          <w:szCs w:val="22"/>
        </w:rPr>
        <w:t>The census, taking place on 21 March 2021, will shed light on the needs of different groups and communities, and the inequalities people are experiencing, ensuring the big decisions facing the country following the coronavirus pandemic and EU exit are based on the best information possible.</w:t>
      </w:r>
    </w:p>
    <w:p w14:paraId="1F7F3569" w14:textId="77777777" w:rsidR="002A0A88" w:rsidRPr="00F169C8" w:rsidRDefault="002A0A88" w:rsidP="00F169C8">
      <w:pPr>
        <w:rPr>
          <w:rFonts w:ascii="Arial" w:hAnsi="Arial" w:cs="Arial"/>
          <w:sz w:val="22"/>
          <w:szCs w:val="22"/>
        </w:rPr>
      </w:pPr>
    </w:p>
    <w:p w14:paraId="628A673D" w14:textId="77777777" w:rsidR="00412964" w:rsidRDefault="002A0A88" w:rsidP="00F169C8">
      <w:pPr>
        <w:rPr>
          <w:rFonts w:ascii="Arial" w:hAnsi="Arial" w:cs="Arial"/>
          <w:sz w:val="22"/>
          <w:szCs w:val="22"/>
        </w:rPr>
      </w:pPr>
      <w:r w:rsidRPr="00F169C8">
        <w:rPr>
          <w:rFonts w:ascii="Arial" w:hAnsi="Arial" w:cs="Arial"/>
          <w:sz w:val="22"/>
          <w:szCs w:val="22"/>
        </w:rPr>
        <w:t xml:space="preserve">Rushcliffe resident, Leia Morales, has been employed by the ONS as a Census Engagement Manager. </w:t>
      </w:r>
    </w:p>
    <w:p w14:paraId="204ADEEF" w14:textId="77777777" w:rsidR="00412964" w:rsidRDefault="00412964" w:rsidP="00F169C8">
      <w:pPr>
        <w:rPr>
          <w:rFonts w:ascii="Arial" w:hAnsi="Arial" w:cs="Arial"/>
          <w:sz w:val="22"/>
          <w:szCs w:val="22"/>
        </w:rPr>
      </w:pPr>
    </w:p>
    <w:p w14:paraId="43789E9D" w14:textId="77777777" w:rsidR="00412964" w:rsidRDefault="00412964" w:rsidP="00F169C8">
      <w:pPr>
        <w:rPr>
          <w:rFonts w:ascii="Arial" w:hAnsi="Arial" w:cs="Arial"/>
          <w:sz w:val="22"/>
          <w:szCs w:val="22"/>
        </w:rPr>
      </w:pPr>
      <w:r>
        <w:rPr>
          <w:rFonts w:ascii="Arial" w:hAnsi="Arial" w:cs="Arial"/>
          <w:sz w:val="22"/>
          <w:szCs w:val="22"/>
        </w:rPr>
        <w:t>She</w:t>
      </w:r>
      <w:r w:rsidR="002A0A88" w:rsidRPr="00F169C8">
        <w:rPr>
          <w:rFonts w:ascii="Arial" w:hAnsi="Arial" w:cs="Arial"/>
          <w:sz w:val="22"/>
          <w:szCs w:val="22"/>
        </w:rPr>
        <w:t xml:space="preserve"> said: “It has been amazing over the last few months to get to know many of the community groups and charities in Rushcliffe and working with the council to raise awareness of Census 2021. I’m looking forward to the data being published next year</w:t>
      </w:r>
      <w:r>
        <w:rPr>
          <w:rFonts w:ascii="Arial" w:hAnsi="Arial" w:cs="Arial"/>
          <w:sz w:val="22"/>
          <w:szCs w:val="22"/>
        </w:rPr>
        <w:t>.”</w:t>
      </w:r>
    </w:p>
    <w:p w14:paraId="60390FCC" w14:textId="7968C5C9" w:rsidR="002A0A88" w:rsidRPr="00F169C8" w:rsidRDefault="00412964" w:rsidP="00F169C8">
      <w:pPr>
        <w:rPr>
          <w:rFonts w:ascii="Arial" w:hAnsi="Arial" w:cs="Arial"/>
          <w:sz w:val="22"/>
          <w:szCs w:val="22"/>
        </w:rPr>
      </w:pPr>
      <w:r w:rsidRPr="00F169C8">
        <w:rPr>
          <w:rFonts w:ascii="Arial" w:hAnsi="Arial" w:cs="Arial"/>
          <w:sz w:val="22"/>
          <w:szCs w:val="22"/>
        </w:rPr>
        <w:t xml:space="preserve"> </w:t>
      </w:r>
    </w:p>
    <w:p w14:paraId="3B40EBAA" w14:textId="3F5F8AC3" w:rsidR="002A0A88" w:rsidRPr="00F169C8" w:rsidRDefault="00412964" w:rsidP="00F169C8">
      <w:pPr>
        <w:rPr>
          <w:rFonts w:ascii="Arial" w:hAnsi="Arial" w:cs="Arial"/>
          <w:sz w:val="22"/>
          <w:szCs w:val="22"/>
        </w:rPr>
      </w:pPr>
      <w:r>
        <w:rPr>
          <w:rFonts w:ascii="Arial" w:hAnsi="Arial" w:cs="Arial"/>
          <w:sz w:val="22"/>
          <w:szCs w:val="22"/>
        </w:rPr>
        <w:t xml:space="preserve">The </w:t>
      </w:r>
      <w:r w:rsidR="002A0A88" w:rsidRPr="00F169C8">
        <w:rPr>
          <w:rFonts w:ascii="Arial" w:hAnsi="Arial" w:cs="Arial"/>
          <w:sz w:val="22"/>
          <w:szCs w:val="22"/>
        </w:rPr>
        <w:t>Council's Cabinet Portfolio Holder for Community and The Environment Cllr Abby Brennan said: "Households will begin receiving letters with online codes in March explaining how they can complete their online census. People can also request a paper questionnaire if they’d prefer to complete the census that way.  </w:t>
      </w:r>
    </w:p>
    <w:p w14:paraId="356694BC" w14:textId="77777777" w:rsidR="002A0A88" w:rsidRPr="00F169C8" w:rsidRDefault="002A0A88" w:rsidP="00F169C8">
      <w:pPr>
        <w:rPr>
          <w:rFonts w:ascii="Arial" w:hAnsi="Arial" w:cs="Arial"/>
          <w:sz w:val="22"/>
          <w:szCs w:val="22"/>
        </w:rPr>
      </w:pPr>
    </w:p>
    <w:p w14:paraId="449DB60B" w14:textId="4F5B2984" w:rsidR="002A0A88" w:rsidRDefault="002A0A88" w:rsidP="00F169C8">
      <w:pPr>
        <w:rPr>
          <w:rFonts w:ascii="Arial" w:hAnsi="Arial" w:cs="Arial"/>
          <w:sz w:val="22"/>
          <w:szCs w:val="22"/>
        </w:rPr>
      </w:pPr>
      <w:r w:rsidRPr="00F169C8">
        <w:rPr>
          <w:rFonts w:ascii="Arial" w:hAnsi="Arial" w:cs="Arial"/>
          <w:sz w:val="22"/>
          <w:szCs w:val="22"/>
        </w:rPr>
        <w:t>"In areas where lower online completion is expected, around 10% of households will receive a traditional paper form through the post.</w:t>
      </w:r>
    </w:p>
    <w:p w14:paraId="233B82F1" w14:textId="77777777" w:rsidR="002A0A88" w:rsidRPr="00F169C8" w:rsidRDefault="002A0A88" w:rsidP="00F169C8">
      <w:pPr>
        <w:rPr>
          <w:rFonts w:ascii="Arial" w:hAnsi="Arial" w:cs="Arial"/>
          <w:sz w:val="22"/>
          <w:szCs w:val="22"/>
        </w:rPr>
      </w:pPr>
    </w:p>
    <w:p w14:paraId="715DA34D" w14:textId="3D1B275A" w:rsidR="002A0A88" w:rsidRPr="00F169C8" w:rsidRDefault="002A0A88" w:rsidP="00F169C8">
      <w:pPr>
        <w:rPr>
          <w:rFonts w:ascii="Arial" w:hAnsi="Arial" w:cs="Arial"/>
          <w:sz w:val="22"/>
          <w:szCs w:val="22"/>
        </w:rPr>
      </w:pPr>
      <w:r w:rsidRPr="00F169C8">
        <w:rPr>
          <w:rFonts w:ascii="Arial" w:hAnsi="Arial" w:cs="Arial"/>
          <w:sz w:val="22"/>
          <w:szCs w:val="22"/>
        </w:rPr>
        <w:t xml:space="preserve">"There is plenty of help available, with people also able to complete the census over the phone with assistance from trained staff via the ONS’ free phone contact centre. The ONS also aims to </w:t>
      </w:r>
      <w:r w:rsidRPr="00F169C8">
        <w:rPr>
          <w:rFonts w:ascii="Arial" w:hAnsi="Arial" w:cs="Arial"/>
          <w:sz w:val="22"/>
          <w:szCs w:val="22"/>
        </w:rPr>
        <w:lastRenderedPageBreak/>
        <w:t>provide in-person support to complete the census online through Census Support Centres where it is safe to do so."</w:t>
      </w:r>
    </w:p>
    <w:p w14:paraId="55C16C54" w14:textId="77777777" w:rsidR="002A0A88" w:rsidRPr="00F169C8" w:rsidRDefault="002A0A88" w:rsidP="00F169C8">
      <w:pPr>
        <w:rPr>
          <w:rFonts w:ascii="Arial" w:hAnsi="Arial" w:cs="Arial"/>
          <w:sz w:val="22"/>
          <w:szCs w:val="22"/>
        </w:rPr>
      </w:pPr>
    </w:p>
    <w:p w14:paraId="4C1C84C9" w14:textId="77777777" w:rsidR="00412964" w:rsidRDefault="002A0A88" w:rsidP="00F169C8">
      <w:pPr>
        <w:rPr>
          <w:rFonts w:ascii="Arial" w:hAnsi="Arial" w:cs="Arial"/>
          <w:sz w:val="22"/>
          <w:szCs w:val="22"/>
        </w:rPr>
      </w:pPr>
      <w:r w:rsidRPr="00F169C8">
        <w:rPr>
          <w:rFonts w:ascii="Arial" w:hAnsi="Arial" w:cs="Arial"/>
          <w:sz w:val="22"/>
          <w:szCs w:val="22"/>
        </w:rPr>
        <w:t xml:space="preserve">The main census field operation will begin only after Census Day, contacting those who have not responded. </w:t>
      </w:r>
    </w:p>
    <w:p w14:paraId="283D70E7" w14:textId="77777777" w:rsidR="00412964" w:rsidRDefault="00412964" w:rsidP="00F169C8">
      <w:pPr>
        <w:rPr>
          <w:rFonts w:ascii="Arial" w:hAnsi="Arial" w:cs="Arial"/>
          <w:sz w:val="22"/>
          <w:szCs w:val="22"/>
        </w:rPr>
      </w:pPr>
    </w:p>
    <w:p w14:paraId="304EC2F9" w14:textId="7D1EF8D8" w:rsidR="002A0A88" w:rsidRPr="00F169C8" w:rsidRDefault="002A0A88" w:rsidP="00F169C8">
      <w:pPr>
        <w:rPr>
          <w:rFonts w:ascii="Arial" w:hAnsi="Arial" w:cs="Arial"/>
          <w:sz w:val="22"/>
          <w:szCs w:val="22"/>
        </w:rPr>
      </w:pPr>
      <w:r w:rsidRPr="00F169C8">
        <w:rPr>
          <w:rFonts w:ascii="Arial" w:hAnsi="Arial" w:cs="Arial"/>
          <w:sz w:val="22"/>
          <w:szCs w:val="22"/>
        </w:rPr>
        <w:t>Field staff will never need to enter people’s houses; they will always be socially distanced, wear PPE and work in line with all government guidance. They will be operating in the same way as a postal or food delivery visit.</w:t>
      </w:r>
    </w:p>
    <w:p w14:paraId="71C55761" w14:textId="77777777" w:rsidR="002A0A88" w:rsidRPr="00F169C8" w:rsidRDefault="002A0A88" w:rsidP="00F169C8">
      <w:pPr>
        <w:rPr>
          <w:rFonts w:ascii="Arial" w:hAnsi="Arial" w:cs="Arial"/>
          <w:sz w:val="22"/>
          <w:szCs w:val="22"/>
        </w:rPr>
      </w:pPr>
    </w:p>
    <w:p w14:paraId="589AA9FD" w14:textId="3AB6220B" w:rsidR="002A0A88" w:rsidRPr="00F169C8" w:rsidRDefault="002A0A88" w:rsidP="00F169C8">
      <w:pPr>
        <w:rPr>
          <w:rFonts w:ascii="Arial" w:hAnsi="Arial" w:cs="Arial"/>
          <w:sz w:val="22"/>
          <w:szCs w:val="22"/>
        </w:rPr>
      </w:pPr>
      <w:r w:rsidRPr="00F169C8">
        <w:rPr>
          <w:rFonts w:ascii="Arial" w:hAnsi="Arial" w:cs="Arial"/>
          <w:sz w:val="22"/>
          <w:szCs w:val="22"/>
        </w:rPr>
        <w:t>Census 2021 will include questions about your sex, age, work, health, education, household size and ethnicity. And, for the first time, there will be a question asking people whether they have served in the armed forces, as well as voluntary questions for those aged 16 and over on sexual orientation and gender identity.</w:t>
      </w:r>
    </w:p>
    <w:p w14:paraId="7844D8EF" w14:textId="77777777" w:rsidR="002A0A88" w:rsidRPr="00F169C8" w:rsidRDefault="002A0A88" w:rsidP="00F169C8">
      <w:pPr>
        <w:rPr>
          <w:rFonts w:ascii="Arial" w:hAnsi="Arial" w:cs="Arial"/>
          <w:sz w:val="22"/>
          <w:szCs w:val="22"/>
        </w:rPr>
      </w:pPr>
    </w:p>
    <w:p w14:paraId="40783F74" w14:textId="044339F8" w:rsidR="002A0A88" w:rsidRPr="00F169C8" w:rsidRDefault="002A0A88" w:rsidP="00F169C8">
      <w:pPr>
        <w:rPr>
          <w:rFonts w:ascii="Arial" w:hAnsi="Arial" w:cs="Arial"/>
          <w:sz w:val="22"/>
          <w:szCs w:val="22"/>
        </w:rPr>
      </w:pPr>
      <w:r w:rsidRPr="00F169C8">
        <w:rPr>
          <w:rFonts w:ascii="Arial" w:hAnsi="Arial" w:cs="Arial"/>
          <w:sz w:val="22"/>
          <w:szCs w:val="22"/>
        </w:rPr>
        <w:t>Results will be available in 12 months, although personal records will be locked away for 100 years, kept safe for future generations. </w:t>
      </w:r>
    </w:p>
    <w:p w14:paraId="22139D5C" w14:textId="77777777" w:rsidR="002A0A88" w:rsidRPr="00F169C8" w:rsidRDefault="002A0A88" w:rsidP="00F169C8">
      <w:pPr>
        <w:rPr>
          <w:rFonts w:ascii="Arial" w:hAnsi="Arial" w:cs="Arial"/>
          <w:sz w:val="22"/>
          <w:szCs w:val="22"/>
        </w:rPr>
      </w:pPr>
    </w:p>
    <w:p w14:paraId="6027183C" w14:textId="77777777" w:rsidR="002A0A88" w:rsidRPr="00F169C8" w:rsidRDefault="002A0A88" w:rsidP="00F169C8">
      <w:pPr>
        <w:rPr>
          <w:rFonts w:ascii="Arial" w:hAnsi="Arial" w:cs="Arial"/>
          <w:sz w:val="22"/>
          <w:szCs w:val="22"/>
        </w:rPr>
      </w:pPr>
      <w:r w:rsidRPr="00F169C8">
        <w:rPr>
          <w:rFonts w:ascii="Arial" w:hAnsi="Arial" w:cs="Arial"/>
          <w:sz w:val="22"/>
          <w:szCs w:val="22"/>
        </w:rPr>
        <w:t>For more information and advice on how to answer the questions, visit </w:t>
      </w:r>
      <w:hyperlink r:id="rId8" w:history="1">
        <w:r w:rsidRPr="00F169C8">
          <w:rPr>
            <w:rStyle w:val="Hyperlink"/>
            <w:rFonts w:ascii="Arial" w:hAnsi="Arial" w:cs="Arial"/>
            <w:sz w:val="22"/>
            <w:szCs w:val="22"/>
          </w:rPr>
          <w:t>census.gov.uk</w:t>
        </w:r>
      </w:hyperlink>
      <w:r w:rsidRPr="00F169C8">
        <w:rPr>
          <w:rFonts w:ascii="Arial" w:hAnsi="Arial" w:cs="Arial"/>
          <w:sz w:val="22"/>
          <w:szCs w:val="22"/>
        </w:rPr>
        <w:t>.</w:t>
      </w:r>
    </w:p>
    <w:p w14:paraId="30BC4FDA" w14:textId="77777777" w:rsidR="009202AB" w:rsidRDefault="009202AB" w:rsidP="009202AB">
      <w:pPr>
        <w:spacing w:line="276" w:lineRule="auto"/>
        <w:rPr>
          <w:rFonts w:ascii="Arial" w:hAnsi="Arial" w:cs="Arial"/>
          <w:sz w:val="24"/>
          <w:szCs w:val="24"/>
        </w:rPr>
      </w:pPr>
    </w:p>
    <w:p w14:paraId="43502EAB" w14:textId="327F8E3E" w:rsidR="009202AB" w:rsidRDefault="009202AB" w:rsidP="009202AB">
      <w:pPr>
        <w:spacing w:line="276" w:lineRule="auto"/>
        <w:jc w:val="center"/>
        <w:rPr>
          <w:rFonts w:ascii="Arial" w:hAnsi="Arial" w:cs="Arial"/>
          <w:b/>
          <w:sz w:val="24"/>
        </w:rPr>
      </w:pPr>
      <w:r w:rsidRPr="00092260">
        <w:rPr>
          <w:rFonts w:ascii="Arial" w:hAnsi="Arial" w:cs="Arial"/>
          <w:b/>
          <w:sz w:val="24"/>
        </w:rPr>
        <w:t xml:space="preserve">- ENDS </w:t>
      </w:r>
      <w:r w:rsidR="002C0477">
        <w:rPr>
          <w:rFonts w:ascii="Arial" w:hAnsi="Arial" w:cs="Arial"/>
          <w:b/>
          <w:sz w:val="24"/>
        </w:rPr>
        <w:t>-</w:t>
      </w:r>
    </w:p>
    <w:p w14:paraId="761B331B" w14:textId="77777777" w:rsidR="009202AB" w:rsidRDefault="009202AB" w:rsidP="009202AB">
      <w:pPr>
        <w:spacing w:line="276" w:lineRule="auto"/>
        <w:jc w:val="center"/>
        <w:rPr>
          <w:rFonts w:ascii="Arial" w:hAnsi="Arial" w:cs="Arial"/>
          <w:b/>
          <w:sz w:val="24"/>
        </w:rPr>
      </w:pPr>
    </w:p>
    <w:p w14:paraId="0C847C9C" w14:textId="77777777" w:rsidR="009202AB" w:rsidRPr="008F6BFA" w:rsidRDefault="009202AB" w:rsidP="009202AB">
      <w:pPr>
        <w:spacing w:line="276" w:lineRule="auto"/>
        <w:jc w:val="center"/>
        <w:rPr>
          <w:rFonts w:ascii="Arial" w:hAnsi="Arial" w:cs="Arial"/>
          <w:b/>
          <w:sz w:val="24"/>
        </w:rPr>
      </w:pPr>
      <w:r w:rsidRPr="00246327">
        <w:rPr>
          <w:rFonts w:ascii="Arial" w:hAnsi="Arial" w:cs="Arial"/>
          <w:b/>
          <w:sz w:val="24"/>
          <w:szCs w:val="24"/>
        </w:rPr>
        <w:t>NOTE TO EDITORS</w:t>
      </w:r>
    </w:p>
    <w:p w14:paraId="51AD326E" w14:textId="77777777" w:rsidR="009202AB" w:rsidRDefault="009202AB" w:rsidP="009202AB">
      <w:pPr>
        <w:spacing w:line="276" w:lineRule="auto"/>
        <w:rPr>
          <w:rFonts w:ascii="Arial" w:hAnsi="Arial" w:cs="Arial"/>
          <w:b/>
          <w:sz w:val="24"/>
          <w:szCs w:val="24"/>
        </w:rPr>
      </w:pPr>
    </w:p>
    <w:p w14:paraId="7C7483EB" w14:textId="77777777" w:rsidR="009202AB" w:rsidRDefault="009202AB" w:rsidP="009202AB">
      <w:pPr>
        <w:spacing w:line="276" w:lineRule="auto"/>
        <w:rPr>
          <w:rFonts w:ascii="Arial" w:hAnsi="Arial" w:cs="Arial"/>
          <w:b/>
          <w:sz w:val="24"/>
          <w:szCs w:val="24"/>
        </w:rPr>
      </w:pPr>
    </w:p>
    <w:p w14:paraId="1CF5C609" w14:textId="77777777" w:rsidR="009202AB" w:rsidRDefault="009202AB" w:rsidP="009202AB">
      <w:pPr>
        <w:spacing w:line="276" w:lineRule="auto"/>
        <w:rPr>
          <w:rFonts w:ascii="Arial" w:hAnsi="Arial" w:cs="Arial"/>
          <w:b/>
          <w:sz w:val="24"/>
          <w:szCs w:val="24"/>
        </w:rPr>
      </w:pPr>
      <w:r w:rsidRPr="00885CC4">
        <w:rPr>
          <w:rFonts w:ascii="Arial" w:hAnsi="Arial" w:cs="Arial"/>
          <w:b/>
          <w:sz w:val="24"/>
          <w:szCs w:val="24"/>
        </w:rPr>
        <w:t xml:space="preserve">For information please contact the Rushcliffe press office on 0115 9148 555 or </w:t>
      </w:r>
      <w:hyperlink r:id="rId9" w:history="1">
        <w:r w:rsidRPr="00FF0C20">
          <w:rPr>
            <w:rStyle w:val="Hyperlink"/>
            <w:rFonts w:ascii="Arial" w:hAnsi="Arial" w:cs="Arial"/>
            <w:b/>
            <w:sz w:val="24"/>
            <w:szCs w:val="24"/>
          </w:rPr>
          <w:t>media@rushcliffe.gov.uk</w:t>
        </w:r>
      </w:hyperlink>
    </w:p>
    <w:p w14:paraId="1BBAFDE5" w14:textId="77777777" w:rsidR="009202AB" w:rsidRPr="00246327" w:rsidRDefault="009202AB" w:rsidP="009202AB">
      <w:pPr>
        <w:spacing w:line="276" w:lineRule="auto"/>
        <w:rPr>
          <w:rFonts w:ascii="Arial" w:hAnsi="Arial" w:cs="Arial"/>
          <w:sz w:val="24"/>
          <w:szCs w:val="24"/>
        </w:rPr>
      </w:pPr>
      <w:r w:rsidRPr="00246327">
        <w:rPr>
          <w:rFonts w:ascii="Arial" w:hAnsi="Arial" w:cs="Arial"/>
          <w:bCs/>
          <w:noProof/>
          <w:color w:val="000000"/>
          <w:sz w:val="24"/>
          <w:szCs w:val="24"/>
          <w:lang w:eastAsia="en-GB"/>
        </w:rPr>
        <w:tab/>
      </w:r>
    </w:p>
    <w:p w14:paraId="6FAAFDA0" w14:textId="77777777" w:rsidR="009202AB" w:rsidRDefault="009202AB" w:rsidP="009202AB">
      <w:pPr>
        <w:spacing w:line="276" w:lineRule="auto"/>
        <w:rPr>
          <w:rFonts w:ascii="Arial" w:hAnsi="Arial" w:cs="Arial"/>
          <w:sz w:val="24"/>
          <w:szCs w:val="24"/>
        </w:rPr>
      </w:pPr>
      <w:r w:rsidRPr="00885CC4">
        <w:rPr>
          <w:rFonts w:ascii="Arial" w:hAnsi="Arial" w:cs="Arial"/>
          <w:bCs/>
          <w:noProof/>
          <w:color w:val="000000"/>
          <w:sz w:val="24"/>
          <w:szCs w:val="24"/>
          <w:lang w:eastAsia="en-GB"/>
        </w:rPr>
        <w:t>For the latest news and events, follow</w:t>
      </w:r>
      <w:r w:rsidRPr="00885CC4">
        <w:rPr>
          <w:rFonts w:ascii="Arial" w:hAnsi="Arial" w:cs="Arial"/>
          <w:bCs/>
          <w:noProof/>
          <w:color w:val="1F497D"/>
          <w:sz w:val="24"/>
          <w:szCs w:val="24"/>
          <w:lang w:eastAsia="en-GB"/>
        </w:rPr>
        <w:t xml:space="preserve"> </w:t>
      </w:r>
      <w:hyperlink r:id="rId10" w:history="1">
        <w:r w:rsidRPr="00885CC4">
          <w:rPr>
            <w:rStyle w:val="Hyperlink"/>
            <w:rFonts w:ascii="Arial" w:hAnsi="Arial" w:cs="Arial"/>
            <w:sz w:val="24"/>
            <w:szCs w:val="24"/>
          </w:rPr>
          <w:t>@rushcliffe on Twitter</w:t>
        </w:r>
      </w:hyperlink>
      <w:r w:rsidRPr="00246327">
        <w:rPr>
          <w:rFonts w:ascii="Arial" w:hAnsi="Arial" w:cs="Arial"/>
          <w:sz w:val="24"/>
          <w:szCs w:val="24"/>
        </w:rPr>
        <w:t xml:space="preserve"> or </w:t>
      </w:r>
      <w:hyperlink r:id="rId11" w:history="1">
        <w:r w:rsidRPr="00885CC4">
          <w:rPr>
            <w:rStyle w:val="Hyperlink"/>
            <w:rFonts w:ascii="Arial" w:hAnsi="Arial" w:cs="Arial"/>
            <w:sz w:val="24"/>
            <w:szCs w:val="24"/>
          </w:rPr>
          <w:t>Rushcliffe on Facebook</w:t>
        </w:r>
      </w:hyperlink>
      <w:r>
        <w:rPr>
          <w:rFonts w:ascii="Arial" w:hAnsi="Arial" w:cs="Arial"/>
          <w:sz w:val="24"/>
          <w:szCs w:val="24"/>
        </w:rPr>
        <w:t xml:space="preserve"> or go to </w:t>
      </w:r>
      <w:hyperlink r:id="rId12" w:history="1">
        <w:r w:rsidRPr="00885CC4">
          <w:rPr>
            <w:rStyle w:val="Hyperlink"/>
            <w:rFonts w:ascii="Arial" w:hAnsi="Arial" w:cs="Arial"/>
            <w:sz w:val="24"/>
            <w:szCs w:val="24"/>
          </w:rPr>
          <w:t>the council's website</w:t>
        </w:r>
      </w:hyperlink>
      <w:r>
        <w:rPr>
          <w:rFonts w:ascii="Arial" w:hAnsi="Arial" w:cs="Arial"/>
          <w:sz w:val="24"/>
          <w:szCs w:val="24"/>
        </w:rPr>
        <w:t>.</w:t>
      </w:r>
    </w:p>
    <w:p w14:paraId="4A82213F" w14:textId="77777777" w:rsidR="009202AB" w:rsidRDefault="009202AB" w:rsidP="009202AB"/>
    <w:p w14:paraId="7D425B5B" w14:textId="77777777" w:rsidR="009202AB" w:rsidRDefault="009202AB" w:rsidP="009202AB"/>
    <w:p w14:paraId="75B79A5B" w14:textId="77777777" w:rsidR="009202AB" w:rsidRPr="00BE51D7" w:rsidRDefault="009202AB" w:rsidP="009202AB">
      <w:pPr>
        <w:rPr>
          <w:b/>
        </w:rPr>
      </w:pPr>
    </w:p>
    <w:p w14:paraId="1FA98F45" w14:textId="77777777" w:rsidR="009202AB" w:rsidRDefault="009202AB" w:rsidP="009202AB"/>
    <w:p w14:paraId="46EA076F" w14:textId="77777777" w:rsidR="009202AB" w:rsidRDefault="009202AB" w:rsidP="009202AB"/>
    <w:p w14:paraId="1B2BFE19" w14:textId="77777777" w:rsidR="009202AB" w:rsidRDefault="009202AB" w:rsidP="009202AB"/>
    <w:p w14:paraId="01BFD795" w14:textId="77777777" w:rsidR="00181015" w:rsidRDefault="00181015"/>
    <w:sectPr w:rsidR="00181015" w:rsidSect="003E1577">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34"/>
      <w:pgMar w:top="992" w:right="1134" w:bottom="992" w:left="1134" w:header="578"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44F4A" w14:textId="77777777" w:rsidR="001D117E" w:rsidRDefault="001D117E">
      <w:r>
        <w:separator/>
      </w:r>
    </w:p>
  </w:endnote>
  <w:endnote w:type="continuationSeparator" w:id="0">
    <w:p w14:paraId="3B76A5E3" w14:textId="77777777" w:rsidR="001D117E" w:rsidRDefault="001D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Rockwell">
    <w:altName w:val="Rockwell Nov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A18F6" w14:textId="77777777" w:rsidR="00412964" w:rsidRDefault="004129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91786" w14:textId="77777777" w:rsidR="003E1577" w:rsidRPr="0061312A" w:rsidRDefault="008A7454" w:rsidP="003E1577">
    <w:pPr>
      <w:pStyle w:val="Footer"/>
      <w:jc w:val="right"/>
      <w:rPr>
        <w:rFonts w:ascii="Arial" w:hAnsi="Arial" w:cs="Arial"/>
      </w:rPr>
    </w:pPr>
    <w:r w:rsidRPr="0061312A">
      <w:rPr>
        <w:rFonts w:ascii="Arial" w:hAnsi="Arial" w:cs="Arial"/>
        <w:lang w:val="en-US"/>
      </w:rPr>
      <w:t xml:space="preserve">Page </w:t>
    </w:r>
    <w:r w:rsidRPr="0061312A">
      <w:rPr>
        <w:rFonts w:ascii="Arial" w:hAnsi="Arial" w:cs="Arial"/>
        <w:lang w:val="en-US"/>
      </w:rPr>
      <w:fldChar w:fldCharType="begin"/>
    </w:r>
    <w:r w:rsidRPr="0061312A">
      <w:rPr>
        <w:rFonts w:ascii="Arial" w:hAnsi="Arial" w:cs="Arial"/>
        <w:lang w:val="en-US"/>
      </w:rPr>
      <w:instrText xml:space="preserve"> PAGE </w:instrText>
    </w:r>
    <w:r w:rsidRPr="0061312A">
      <w:rPr>
        <w:rFonts w:ascii="Arial" w:hAnsi="Arial" w:cs="Arial"/>
        <w:lang w:val="en-US"/>
      </w:rPr>
      <w:fldChar w:fldCharType="separate"/>
    </w:r>
    <w:r w:rsidR="00E61E89">
      <w:rPr>
        <w:rFonts w:ascii="Arial" w:hAnsi="Arial" w:cs="Arial"/>
        <w:noProof/>
        <w:lang w:val="en-US"/>
      </w:rPr>
      <w:t>1</w:t>
    </w:r>
    <w:r w:rsidRPr="0061312A">
      <w:rPr>
        <w:rFonts w:ascii="Arial" w:hAnsi="Arial" w:cs="Arial"/>
        <w:lang w:val="en-US"/>
      </w:rPr>
      <w:fldChar w:fldCharType="end"/>
    </w:r>
    <w:r w:rsidRPr="0061312A">
      <w:rPr>
        <w:rFonts w:ascii="Arial" w:hAnsi="Arial" w:cs="Arial"/>
        <w:lang w:val="en-US"/>
      </w:rPr>
      <w:t xml:space="preserve"> of </w:t>
    </w:r>
    <w:r w:rsidRPr="0061312A">
      <w:rPr>
        <w:rFonts w:ascii="Arial" w:hAnsi="Arial" w:cs="Arial"/>
        <w:lang w:val="en-US"/>
      </w:rPr>
      <w:fldChar w:fldCharType="begin"/>
    </w:r>
    <w:r w:rsidRPr="0061312A">
      <w:rPr>
        <w:rFonts w:ascii="Arial" w:hAnsi="Arial" w:cs="Arial"/>
        <w:lang w:val="en-US"/>
      </w:rPr>
      <w:instrText xml:space="preserve"> NUMPAGES </w:instrText>
    </w:r>
    <w:r w:rsidRPr="0061312A">
      <w:rPr>
        <w:rFonts w:ascii="Arial" w:hAnsi="Arial" w:cs="Arial"/>
        <w:lang w:val="en-US"/>
      </w:rPr>
      <w:fldChar w:fldCharType="separate"/>
    </w:r>
    <w:r w:rsidR="00E61E89">
      <w:rPr>
        <w:rFonts w:ascii="Arial" w:hAnsi="Arial" w:cs="Arial"/>
        <w:noProof/>
        <w:lang w:val="en-US"/>
      </w:rPr>
      <w:t>2</w:t>
    </w:r>
    <w:r w:rsidRPr="0061312A">
      <w:rPr>
        <w:rFonts w:ascii="Arial" w:hAnsi="Arial" w:cs="Arial"/>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0EF0" w14:textId="77777777" w:rsidR="00412964" w:rsidRDefault="00412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2E352" w14:textId="77777777" w:rsidR="001D117E" w:rsidRDefault="001D117E">
      <w:r>
        <w:separator/>
      </w:r>
    </w:p>
  </w:footnote>
  <w:footnote w:type="continuationSeparator" w:id="0">
    <w:p w14:paraId="4369215F" w14:textId="77777777" w:rsidR="001D117E" w:rsidRDefault="001D1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93E1E" w14:textId="77777777" w:rsidR="00412964" w:rsidRDefault="004129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F62CE" w14:textId="385A7E8E" w:rsidR="003E1577" w:rsidRPr="00A24464" w:rsidRDefault="00412964" w:rsidP="003E1577">
    <w:pPr>
      <w:pStyle w:val="Header"/>
      <w:rPr>
        <w:rFonts w:ascii="Rockwell" w:hAnsi="Rockwell"/>
        <w:b/>
        <w:sz w:val="50"/>
        <w:szCs w:val="50"/>
      </w:rPr>
    </w:pPr>
    <w:r>
      <w:rPr>
        <w:rFonts w:ascii="Rockwell" w:hAnsi="Rockwell"/>
        <w:b/>
        <w:noProof/>
        <w:sz w:val="70"/>
        <w:szCs w:val="70"/>
        <w:lang w:eastAsia="en-GB"/>
      </w:rPr>
      <mc:AlternateContent>
        <mc:Choice Requires="wps">
          <w:drawing>
            <wp:anchor distT="0" distB="0" distL="114300" distR="114300" simplePos="0" relativeHeight="251659264" behindDoc="0" locked="0" layoutInCell="0" allowOverlap="1" wp14:anchorId="02B5DC7D" wp14:editId="5B50B149">
              <wp:simplePos x="0" y="0"/>
              <wp:positionH relativeFrom="page">
                <wp:posOffset>0</wp:posOffset>
              </wp:positionH>
              <wp:positionV relativeFrom="page">
                <wp:posOffset>190500</wp:posOffset>
              </wp:positionV>
              <wp:extent cx="7560945" cy="273050"/>
              <wp:effectExtent l="0" t="0" r="0" b="12700"/>
              <wp:wrapNone/>
              <wp:docPr id="1" name="MSIPCM389341bc8645939a508b0450"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CABE1D" w14:textId="1E5040DE" w:rsidR="00412964" w:rsidRPr="00412964" w:rsidRDefault="00412964" w:rsidP="00412964">
                          <w:pPr>
                            <w:rPr>
                              <w:rFonts w:ascii="Calibri" w:hAnsi="Calibri" w:cs="Calibri"/>
                              <w:color w:val="000000"/>
                              <w:sz w:val="24"/>
                            </w:rPr>
                          </w:pPr>
                          <w:r w:rsidRPr="00412964">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B5DC7D" id="_x0000_t202" coordsize="21600,21600" o:spt="202" path="m,l,21600r21600,l21600,xe">
              <v:stroke joinstyle="miter"/>
              <v:path gradientshapeok="t" o:connecttype="rect"/>
            </v:shapetype>
            <v:shape id="MSIPCM389341bc8645939a508b0450" o:spid="_x0000_s1026" type="#_x0000_t202" alt="{&quot;HashCode&quot;:-1291657551,&quot;Height&quot;:841.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" o:allowincell="f" filled="f" stroked="f" strokeweight=".5pt">
              <v:fill o:detectmouseclick="t"/>
              <v:textbox inset="20pt,0,,0">
                <w:txbxContent>
                  <w:p w14:paraId="1ECABE1D" w14:textId="1E5040DE" w:rsidR="00412964" w:rsidRPr="00412964" w:rsidRDefault="00412964" w:rsidP="00412964">
                    <w:pPr>
                      <w:rPr>
                        <w:rFonts w:ascii="Calibri" w:hAnsi="Calibri" w:cs="Calibri"/>
                        <w:color w:val="000000"/>
                        <w:sz w:val="24"/>
                      </w:rPr>
                    </w:pPr>
                    <w:r w:rsidRPr="00412964">
                      <w:rPr>
                        <w:rFonts w:ascii="Calibri" w:hAnsi="Calibri" w:cs="Calibri"/>
                        <w:color w:val="000000"/>
                        <w:sz w:val="24"/>
                      </w:rPr>
                      <w:t>OFFICIAL</w:t>
                    </w:r>
                  </w:p>
                </w:txbxContent>
              </v:textbox>
              <w10:wrap anchorx="page" anchory="page"/>
            </v:shape>
          </w:pict>
        </mc:Fallback>
      </mc:AlternateContent>
    </w:r>
    <w:r w:rsidR="008A7454">
      <w:rPr>
        <w:rFonts w:ascii="Rockwell" w:hAnsi="Rockwell"/>
        <w:b/>
        <w:sz w:val="70"/>
        <w:szCs w:val="7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DC202" w14:textId="77777777" w:rsidR="00412964" w:rsidRDefault="004129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AB"/>
    <w:rsid w:val="00026B2C"/>
    <w:rsid w:val="00036CF9"/>
    <w:rsid w:val="00054FD3"/>
    <w:rsid w:val="001507F1"/>
    <w:rsid w:val="00181015"/>
    <w:rsid w:val="001948D7"/>
    <w:rsid w:val="001B0BD3"/>
    <w:rsid w:val="001D117E"/>
    <w:rsid w:val="00253F7F"/>
    <w:rsid w:val="00297326"/>
    <w:rsid w:val="002A0A88"/>
    <w:rsid w:val="002C0477"/>
    <w:rsid w:val="002C646D"/>
    <w:rsid w:val="00395208"/>
    <w:rsid w:val="003E41C1"/>
    <w:rsid w:val="003F3ED2"/>
    <w:rsid w:val="00402A5F"/>
    <w:rsid w:val="00412964"/>
    <w:rsid w:val="00413EF4"/>
    <w:rsid w:val="004828B8"/>
    <w:rsid w:val="00551216"/>
    <w:rsid w:val="005C1A1D"/>
    <w:rsid w:val="0062130E"/>
    <w:rsid w:val="0068270E"/>
    <w:rsid w:val="006D726F"/>
    <w:rsid w:val="00786455"/>
    <w:rsid w:val="00791384"/>
    <w:rsid w:val="00792BDD"/>
    <w:rsid w:val="007F15B6"/>
    <w:rsid w:val="007F56AB"/>
    <w:rsid w:val="007F76C5"/>
    <w:rsid w:val="008A7454"/>
    <w:rsid w:val="009202AB"/>
    <w:rsid w:val="00940201"/>
    <w:rsid w:val="00986435"/>
    <w:rsid w:val="00A2021D"/>
    <w:rsid w:val="00B4534E"/>
    <w:rsid w:val="00B66797"/>
    <w:rsid w:val="00C42225"/>
    <w:rsid w:val="00D023FE"/>
    <w:rsid w:val="00D20C36"/>
    <w:rsid w:val="00DA6371"/>
    <w:rsid w:val="00DF38A4"/>
    <w:rsid w:val="00DF7381"/>
    <w:rsid w:val="00E101A7"/>
    <w:rsid w:val="00E61E89"/>
    <w:rsid w:val="00EF6E1F"/>
    <w:rsid w:val="00F13F51"/>
    <w:rsid w:val="00F169C8"/>
    <w:rsid w:val="00F534B8"/>
    <w:rsid w:val="00F62177"/>
    <w:rsid w:val="00F82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5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A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02AB"/>
    <w:rPr>
      <w:color w:val="0000FF"/>
      <w:u w:val="single"/>
    </w:rPr>
  </w:style>
  <w:style w:type="paragraph" w:styleId="Header">
    <w:name w:val="header"/>
    <w:basedOn w:val="Normal"/>
    <w:link w:val="HeaderChar"/>
    <w:uiPriority w:val="99"/>
    <w:rsid w:val="009202AB"/>
    <w:pPr>
      <w:tabs>
        <w:tab w:val="center" w:pos="4153"/>
        <w:tab w:val="right" w:pos="8306"/>
      </w:tabs>
    </w:pPr>
  </w:style>
  <w:style w:type="character" w:customStyle="1" w:styleId="HeaderChar">
    <w:name w:val="Header Char"/>
    <w:basedOn w:val="DefaultParagraphFont"/>
    <w:link w:val="Header"/>
    <w:uiPriority w:val="99"/>
    <w:rsid w:val="009202AB"/>
    <w:rPr>
      <w:rFonts w:ascii="Times New Roman" w:eastAsia="Times New Roman" w:hAnsi="Times New Roman" w:cs="Times New Roman"/>
      <w:sz w:val="20"/>
      <w:szCs w:val="20"/>
    </w:rPr>
  </w:style>
  <w:style w:type="paragraph" w:styleId="Footer">
    <w:name w:val="footer"/>
    <w:basedOn w:val="Normal"/>
    <w:link w:val="FooterChar"/>
    <w:semiHidden/>
    <w:rsid w:val="009202AB"/>
    <w:pPr>
      <w:tabs>
        <w:tab w:val="center" w:pos="4153"/>
        <w:tab w:val="right" w:pos="8306"/>
      </w:tabs>
    </w:pPr>
  </w:style>
  <w:style w:type="character" w:customStyle="1" w:styleId="FooterChar">
    <w:name w:val="Footer Char"/>
    <w:basedOn w:val="DefaultParagraphFont"/>
    <w:link w:val="Footer"/>
    <w:semiHidden/>
    <w:rsid w:val="009202AB"/>
    <w:rPr>
      <w:rFonts w:ascii="Times New Roman" w:eastAsia="Times New Roman" w:hAnsi="Times New Roman" w:cs="Times New Roman"/>
      <w:sz w:val="20"/>
      <w:szCs w:val="20"/>
    </w:rPr>
  </w:style>
  <w:style w:type="paragraph" w:customStyle="1" w:styleId="Default">
    <w:name w:val="Default"/>
    <w:rsid w:val="009202A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UnresolvedMention">
    <w:name w:val="Unresolved Mention"/>
    <w:basedOn w:val="DefaultParagraphFont"/>
    <w:uiPriority w:val="99"/>
    <w:semiHidden/>
    <w:unhideWhenUsed/>
    <w:rsid w:val="00DF73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A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02AB"/>
    <w:rPr>
      <w:color w:val="0000FF"/>
      <w:u w:val="single"/>
    </w:rPr>
  </w:style>
  <w:style w:type="paragraph" w:styleId="Header">
    <w:name w:val="header"/>
    <w:basedOn w:val="Normal"/>
    <w:link w:val="HeaderChar"/>
    <w:uiPriority w:val="99"/>
    <w:rsid w:val="009202AB"/>
    <w:pPr>
      <w:tabs>
        <w:tab w:val="center" w:pos="4153"/>
        <w:tab w:val="right" w:pos="8306"/>
      </w:tabs>
    </w:pPr>
  </w:style>
  <w:style w:type="character" w:customStyle="1" w:styleId="HeaderChar">
    <w:name w:val="Header Char"/>
    <w:basedOn w:val="DefaultParagraphFont"/>
    <w:link w:val="Header"/>
    <w:uiPriority w:val="99"/>
    <w:rsid w:val="009202AB"/>
    <w:rPr>
      <w:rFonts w:ascii="Times New Roman" w:eastAsia="Times New Roman" w:hAnsi="Times New Roman" w:cs="Times New Roman"/>
      <w:sz w:val="20"/>
      <w:szCs w:val="20"/>
    </w:rPr>
  </w:style>
  <w:style w:type="paragraph" w:styleId="Footer">
    <w:name w:val="footer"/>
    <w:basedOn w:val="Normal"/>
    <w:link w:val="FooterChar"/>
    <w:semiHidden/>
    <w:rsid w:val="009202AB"/>
    <w:pPr>
      <w:tabs>
        <w:tab w:val="center" w:pos="4153"/>
        <w:tab w:val="right" w:pos="8306"/>
      </w:tabs>
    </w:pPr>
  </w:style>
  <w:style w:type="character" w:customStyle="1" w:styleId="FooterChar">
    <w:name w:val="Footer Char"/>
    <w:basedOn w:val="DefaultParagraphFont"/>
    <w:link w:val="Footer"/>
    <w:semiHidden/>
    <w:rsid w:val="009202AB"/>
    <w:rPr>
      <w:rFonts w:ascii="Times New Roman" w:eastAsia="Times New Roman" w:hAnsi="Times New Roman" w:cs="Times New Roman"/>
      <w:sz w:val="20"/>
      <w:szCs w:val="20"/>
    </w:rPr>
  </w:style>
  <w:style w:type="paragraph" w:customStyle="1" w:styleId="Default">
    <w:name w:val="Default"/>
    <w:rsid w:val="009202A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UnresolvedMention">
    <w:name w:val="Unresolved Mention"/>
    <w:basedOn w:val="DefaultParagraphFont"/>
    <w:uiPriority w:val="99"/>
    <w:semiHidden/>
    <w:unhideWhenUsed/>
    <w:rsid w:val="00DF7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97407">
      <w:bodyDiv w:val="1"/>
      <w:marLeft w:val="0"/>
      <w:marRight w:val="0"/>
      <w:marTop w:val="0"/>
      <w:marBottom w:val="0"/>
      <w:divBdr>
        <w:top w:val="none" w:sz="0" w:space="0" w:color="auto"/>
        <w:left w:val="none" w:sz="0" w:space="0" w:color="auto"/>
        <w:bottom w:val="none" w:sz="0" w:space="0" w:color="auto"/>
        <w:right w:val="none" w:sz="0" w:space="0" w:color="auto"/>
      </w:divBdr>
    </w:div>
    <w:div w:id="708069903">
      <w:bodyDiv w:val="1"/>
      <w:marLeft w:val="0"/>
      <w:marRight w:val="0"/>
      <w:marTop w:val="0"/>
      <w:marBottom w:val="0"/>
      <w:divBdr>
        <w:top w:val="none" w:sz="0" w:space="0" w:color="auto"/>
        <w:left w:val="none" w:sz="0" w:space="0" w:color="auto"/>
        <w:bottom w:val="none" w:sz="0" w:space="0" w:color="auto"/>
        <w:right w:val="none" w:sz="0" w:space="0" w:color="auto"/>
      </w:divBdr>
    </w:div>
    <w:div w:id="169603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3A%2F%2Fcensus.gov.uk%2F&amp;data=04%7C01%7C%7Caae9e38e90764a8da1e508d8c9bc4f9e%7C0fb26f95b29d4825a41a86c75ea1246a%7C1%7C0%7C637481158240418369%7CUnknown%7CTWFpbGZsb3d8eyJWIjoiMC4wLjAwMDAiLCJQIjoiV2luMzIiLCJBTiI6Ik1haWwiLCJXVCI6Mn0%3D%7C1000&amp;sdata=YPPp%2B6txYcGZdVtla3vX4sRei3LhYJM95%2B6AJDCEzbQ%3D&amp;reserved=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ushcliffe.gov.uk/"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rushcliffeboroug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rushcliff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dia@rushcliffe.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Rushcliffe Borough Council</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Layzell</dc:creator>
  <cp:lastModifiedBy>HP</cp:lastModifiedBy>
  <cp:revision>2</cp:revision>
  <dcterms:created xsi:type="dcterms:W3CDTF">2021-02-08T16:41:00Z</dcterms:created>
  <dcterms:modified xsi:type="dcterms:W3CDTF">2021-02-08T16:41:00Z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605bbf-3f5a-4d11-995a-ab0e71eef3db_Enabled">
    <vt:lpwstr>true</vt:lpwstr>
  </property>
  <property fmtid="{D5CDD505-2E9C-101B-9397-08002B2CF9AE}" pid="3" name="MSIP_Label_82605bbf-3f5a-4d11-995a-ab0e71eef3db_SetDate">
    <vt:lpwstr>2021-02-08T11:26:19Z</vt:lpwstr>
  </property>
  <property fmtid="{D5CDD505-2E9C-101B-9397-08002B2CF9AE}" pid="4" name="MSIP_Label_82605bbf-3f5a-4d11-995a-ab0e71eef3db_Method">
    <vt:lpwstr>Standard</vt:lpwstr>
  </property>
  <property fmtid="{D5CDD505-2E9C-101B-9397-08002B2CF9AE}" pid="5" name="MSIP_Label_82605bbf-3f5a-4d11-995a-ab0e71eef3db_Name">
    <vt:lpwstr>General</vt:lpwstr>
  </property>
  <property fmtid="{D5CDD505-2E9C-101B-9397-08002B2CF9AE}" pid="6" name="MSIP_Label_82605bbf-3f5a-4d11-995a-ab0e71eef3db_SiteId">
    <vt:lpwstr>0fb26f95-b29d-4825-a41a-86c75ea1246a</vt:lpwstr>
  </property>
  <property fmtid="{D5CDD505-2E9C-101B-9397-08002B2CF9AE}" pid="7" name="MSIP_Label_82605bbf-3f5a-4d11-995a-ab0e71eef3db_ActionId">
    <vt:lpwstr>cbb8654e-b67a-4bc9-96aa-94618d13373d</vt:lpwstr>
  </property>
  <property fmtid="{D5CDD505-2E9C-101B-9397-08002B2CF9AE}" pid="8" name="MSIP_Label_82605bbf-3f5a-4d11-995a-ab0e71eef3db_ContentBits">
    <vt:lpwstr>1</vt:lpwstr>
  </property>
</Properties>
</file>